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14F" w:rsidRPr="00A06BEA" w:rsidRDefault="0008714F" w:rsidP="00A06BEA">
      <w:pPr>
        <w:autoSpaceDE w:val="0"/>
        <w:autoSpaceDN w:val="0"/>
        <w:adjustRightInd w:val="0"/>
        <w:jc w:val="right"/>
        <w:rPr>
          <w:b/>
        </w:rPr>
      </w:pPr>
      <w:bookmarkStart w:id="0" w:name="_Hlk522176414"/>
      <w:r>
        <w:rPr>
          <w:b/>
        </w:rPr>
        <w:t>Załącznik nr 2</w:t>
      </w:r>
    </w:p>
    <w:bookmarkEnd w:id="0"/>
    <w:p w:rsidR="0008714F" w:rsidRDefault="0008714F" w:rsidP="00D756BC">
      <w:pPr>
        <w:pStyle w:val="Title"/>
      </w:pPr>
    </w:p>
    <w:p w:rsidR="0008714F" w:rsidRDefault="0008714F" w:rsidP="00D756BC">
      <w:pPr>
        <w:pStyle w:val="Title"/>
      </w:pPr>
      <w:r w:rsidRPr="00627929">
        <w:t>PROJEKT  UMOWY</w:t>
      </w:r>
      <w:r>
        <w:t xml:space="preserve"> </w:t>
      </w:r>
    </w:p>
    <w:p w:rsidR="0008714F" w:rsidRDefault="0008714F" w:rsidP="00D756BC">
      <w:pPr>
        <w:pStyle w:val="Title"/>
      </w:pPr>
    </w:p>
    <w:p w:rsidR="0008714F" w:rsidRPr="00627929" w:rsidRDefault="0008714F" w:rsidP="00693228">
      <w:pPr>
        <w:jc w:val="both"/>
      </w:pPr>
      <w:r>
        <w:t xml:space="preserve">na </w:t>
      </w:r>
      <w:r w:rsidRPr="00627929">
        <w:t>udz</w:t>
      </w:r>
      <w:r>
        <w:t xml:space="preserve">ielanie świadczeń zdrowotnych </w:t>
      </w:r>
      <w:r w:rsidRPr="00627929">
        <w:t xml:space="preserve">w zakresie </w:t>
      </w:r>
      <w:r w:rsidRPr="00FD342A">
        <w:t xml:space="preserve">badań histopatologicznych </w:t>
      </w:r>
      <w:r>
        <w:t xml:space="preserve">i konsultacji preparatów </w:t>
      </w:r>
      <w:r w:rsidRPr="00FD342A">
        <w:t>wykonywanych na rzecz pacjentów Szpitala Specjalistycznego Nr 2 w Bytomiu</w:t>
      </w:r>
      <w:r w:rsidRPr="0017603A">
        <w:rPr>
          <w:b/>
        </w:rPr>
        <w:t xml:space="preserve"> </w:t>
      </w:r>
    </w:p>
    <w:p w:rsidR="0008714F" w:rsidRPr="00627929" w:rsidRDefault="0008714F" w:rsidP="00693228">
      <w:pPr>
        <w:rPr>
          <w:sz w:val="16"/>
          <w:szCs w:val="16"/>
        </w:rPr>
      </w:pPr>
    </w:p>
    <w:p w:rsidR="0008714F" w:rsidRPr="00627929" w:rsidRDefault="0008714F" w:rsidP="00D54F55">
      <w:pPr>
        <w:autoSpaceDE w:val="0"/>
        <w:autoSpaceDN w:val="0"/>
        <w:adjustRightInd w:val="0"/>
        <w:jc w:val="both"/>
        <w:rPr>
          <w:color w:val="000000"/>
          <w:sz w:val="16"/>
          <w:szCs w:val="16"/>
        </w:rPr>
      </w:pPr>
      <w:r w:rsidRPr="00627929">
        <w:rPr>
          <w:color w:val="000000"/>
        </w:rPr>
        <w:t>Umowa zawarta w dniu ....................</w:t>
      </w:r>
      <w:r>
        <w:rPr>
          <w:color w:val="000000"/>
        </w:rPr>
        <w:t>.</w:t>
      </w:r>
      <w:r w:rsidRPr="00627929">
        <w:rPr>
          <w:color w:val="000000"/>
        </w:rPr>
        <w:t xml:space="preserve">..............r. w wyniku konkursu ofert przeprowadzonego na podstawie </w:t>
      </w:r>
      <w:r w:rsidRPr="00627929">
        <w:t xml:space="preserve">przepisów ustawy z dnia 15 kwietnia 2011 roku o działalności leczniczej </w:t>
      </w:r>
      <w:r w:rsidRPr="00627929">
        <w:br/>
      </w:r>
      <w:r w:rsidRPr="00D54F55">
        <w:t xml:space="preserve">(t.j. Dz. U. z 2021 r. poz. 711 z późn. zm.)  </w:t>
      </w:r>
    </w:p>
    <w:p w:rsidR="0008714F" w:rsidRPr="00627929" w:rsidRDefault="0008714F" w:rsidP="00693228">
      <w:r w:rsidRPr="00627929">
        <w:rPr>
          <w:b/>
        </w:rPr>
        <w:t>pomiędzy</w:t>
      </w:r>
      <w:r w:rsidRPr="00627929">
        <w:t>:</w:t>
      </w:r>
    </w:p>
    <w:p w:rsidR="0008714F" w:rsidRPr="00627929" w:rsidRDefault="0008714F" w:rsidP="00693228">
      <w:pPr>
        <w:rPr>
          <w:sz w:val="16"/>
          <w:szCs w:val="16"/>
        </w:rPr>
      </w:pPr>
    </w:p>
    <w:p w:rsidR="0008714F" w:rsidRPr="00627929" w:rsidRDefault="0008714F" w:rsidP="00693228">
      <w:pPr>
        <w:jc w:val="both"/>
      </w:pPr>
      <w:r w:rsidRPr="00627929">
        <w:t>Szpitalem Specjalistycznym Nr 2 w Bytomiu prz</w:t>
      </w:r>
      <w:r>
        <w:t xml:space="preserve">y ul. St. Batorego 15 wpisanym </w:t>
      </w:r>
      <w:r w:rsidRPr="00627929">
        <w:t>do Krajowego Rejestru Sądowego Wydział VI</w:t>
      </w:r>
      <w:r>
        <w:t>II Gospodarczy Sądu Rejonowego</w:t>
      </w:r>
      <w:r w:rsidRPr="00627929">
        <w:t xml:space="preserve"> w Katowicach pod numerem KRS 0000050872, NIP 626 – 25 – 11 – 259, REGON 270235892       </w:t>
      </w:r>
    </w:p>
    <w:p w:rsidR="0008714F" w:rsidRPr="00627929" w:rsidRDefault="0008714F" w:rsidP="00693228">
      <w:pPr>
        <w:rPr>
          <w:sz w:val="16"/>
          <w:szCs w:val="16"/>
        </w:rPr>
      </w:pPr>
    </w:p>
    <w:p w:rsidR="0008714F" w:rsidRPr="00627929" w:rsidRDefault="0008714F" w:rsidP="00693228">
      <w:pPr>
        <w:jc w:val="both"/>
      </w:pPr>
      <w:r w:rsidRPr="00627929">
        <w:t>reprezentowanym przez:</w:t>
      </w:r>
    </w:p>
    <w:p w:rsidR="0008714F" w:rsidRPr="00627929" w:rsidRDefault="0008714F" w:rsidP="00693228">
      <w:pPr>
        <w:jc w:val="both"/>
        <w:rPr>
          <w:sz w:val="16"/>
          <w:szCs w:val="16"/>
        </w:rPr>
      </w:pPr>
    </w:p>
    <w:p w:rsidR="0008714F" w:rsidRPr="00627929" w:rsidRDefault="0008714F" w:rsidP="00693228">
      <w:pPr>
        <w:jc w:val="both"/>
      </w:pPr>
      <w:r w:rsidRPr="00627929">
        <w:t xml:space="preserve">Dyrektora Szpitala – mgr Kornelię Cieśla </w:t>
      </w:r>
    </w:p>
    <w:p w:rsidR="0008714F" w:rsidRPr="00627929" w:rsidRDefault="0008714F" w:rsidP="00693228">
      <w:pPr>
        <w:jc w:val="both"/>
      </w:pPr>
      <w:r w:rsidRPr="00627929">
        <w:t>Główną Księgową –  mgr Karinę Kusz</w:t>
      </w:r>
    </w:p>
    <w:p w:rsidR="0008714F" w:rsidRPr="00627929" w:rsidRDefault="0008714F" w:rsidP="00693228">
      <w:pPr>
        <w:jc w:val="both"/>
        <w:rPr>
          <w:sz w:val="16"/>
          <w:szCs w:val="16"/>
        </w:rPr>
      </w:pPr>
    </w:p>
    <w:p w:rsidR="0008714F" w:rsidRPr="00627929" w:rsidRDefault="0008714F" w:rsidP="00693228">
      <w:pPr>
        <w:jc w:val="both"/>
      </w:pPr>
      <w:r w:rsidRPr="00627929">
        <w:t>zwanym w treści umowy „Udzielającym zamówienia ”</w:t>
      </w:r>
    </w:p>
    <w:p w:rsidR="0008714F" w:rsidRPr="00627929" w:rsidRDefault="0008714F" w:rsidP="00693228">
      <w:pPr>
        <w:jc w:val="both"/>
        <w:rPr>
          <w:sz w:val="16"/>
          <w:szCs w:val="16"/>
        </w:rPr>
      </w:pPr>
    </w:p>
    <w:p w:rsidR="0008714F" w:rsidRPr="00627929" w:rsidRDefault="0008714F" w:rsidP="00693228">
      <w:pPr>
        <w:spacing w:line="360" w:lineRule="auto"/>
      </w:pPr>
      <w:r w:rsidRPr="00627929">
        <w:t>a</w:t>
      </w:r>
    </w:p>
    <w:p w:rsidR="0008714F" w:rsidRPr="00627929" w:rsidRDefault="0008714F" w:rsidP="00693228">
      <w:pPr>
        <w:spacing w:line="360" w:lineRule="auto"/>
        <w:jc w:val="both"/>
      </w:pPr>
      <w:r w:rsidRPr="00627929">
        <w:t>..............................................................................................................................................................................................................................................................................................................................................</w:t>
      </w:r>
      <w:r>
        <w:t>.............................................................................................................................</w:t>
      </w:r>
    </w:p>
    <w:p w:rsidR="0008714F" w:rsidRPr="00627929" w:rsidRDefault="0008714F" w:rsidP="00FD342A">
      <w:pPr>
        <w:spacing w:line="276" w:lineRule="auto"/>
      </w:pPr>
      <w:r w:rsidRPr="00627929">
        <w:t>reprezentowanym przez:</w:t>
      </w:r>
    </w:p>
    <w:p w:rsidR="0008714F" w:rsidRPr="00627929" w:rsidRDefault="0008714F" w:rsidP="00693228">
      <w:pPr>
        <w:spacing w:line="360" w:lineRule="auto"/>
        <w:jc w:val="both"/>
      </w:pPr>
      <w:r w:rsidRPr="00627929">
        <w:t>1. .........................................................................................................................</w:t>
      </w:r>
      <w:r>
        <w:t>............................</w:t>
      </w:r>
    </w:p>
    <w:p w:rsidR="0008714F" w:rsidRPr="00DA5E6C" w:rsidRDefault="0008714F" w:rsidP="00693228">
      <w:pPr>
        <w:spacing w:line="360" w:lineRule="auto"/>
        <w:jc w:val="both"/>
      </w:pPr>
      <w:r w:rsidRPr="00627929">
        <w:t>2. ...................................................................................................................................</w:t>
      </w:r>
      <w:r>
        <w:t>..................</w:t>
      </w:r>
    </w:p>
    <w:p w:rsidR="0008714F" w:rsidRDefault="0008714F" w:rsidP="00693228">
      <w:pPr>
        <w:jc w:val="both"/>
      </w:pPr>
      <w:r w:rsidRPr="00627929">
        <w:t xml:space="preserve">zwanym w treści umowy „Przyjmującym zamówienie”. </w:t>
      </w:r>
    </w:p>
    <w:p w:rsidR="0008714F" w:rsidRDefault="0008714F" w:rsidP="00D756BC">
      <w:pPr>
        <w:autoSpaceDE w:val="0"/>
        <w:autoSpaceDN w:val="0"/>
        <w:adjustRightInd w:val="0"/>
        <w:rPr>
          <w:color w:val="000000"/>
        </w:rPr>
      </w:pPr>
    </w:p>
    <w:p w:rsidR="0008714F" w:rsidRPr="00383DBC" w:rsidRDefault="0008714F" w:rsidP="00FD342A">
      <w:pPr>
        <w:spacing w:line="360" w:lineRule="auto"/>
        <w:ind w:right="-82"/>
        <w:jc w:val="center"/>
        <w:rPr>
          <w:b/>
          <w:szCs w:val="23"/>
        </w:rPr>
      </w:pPr>
      <w:r w:rsidRPr="00383DBC">
        <w:rPr>
          <w:b/>
          <w:szCs w:val="23"/>
        </w:rPr>
        <w:t>§ 1</w:t>
      </w:r>
    </w:p>
    <w:p w:rsidR="0008714F" w:rsidRDefault="0008714F" w:rsidP="00F96070">
      <w:pPr>
        <w:numPr>
          <w:ilvl w:val="0"/>
          <w:numId w:val="7"/>
        </w:numPr>
        <w:tabs>
          <w:tab w:val="clear" w:pos="720"/>
          <w:tab w:val="num" w:pos="360"/>
        </w:tabs>
        <w:ind w:left="360"/>
        <w:jc w:val="both"/>
      </w:pPr>
      <w:r w:rsidRPr="00627929">
        <w:t xml:space="preserve">Przedmiotem niniejszej umowy jest wykonywanie przez Przyjmującego zamówienie badań </w:t>
      </w:r>
      <w:r w:rsidRPr="00E01D5A">
        <w:rPr>
          <w:bCs/>
          <w:szCs w:val="23"/>
        </w:rPr>
        <w:t xml:space="preserve">histopatologicznych, </w:t>
      </w:r>
      <w:r w:rsidRPr="00E01D5A">
        <w:t xml:space="preserve">dla potrzeb Szpitala </w:t>
      </w:r>
      <w:r>
        <w:t>Specjalistycznego Nr 2 w Bytomiu na warunkach określonych</w:t>
      </w:r>
      <w:r w:rsidRPr="00627929">
        <w:t xml:space="preserve"> w niniejszej umowie.</w:t>
      </w:r>
    </w:p>
    <w:p w:rsidR="0008714F" w:rsidRDefault="0008714F" w:rsidP="00F96070">
      <w:pPr>
        <w:numPr>
          <w:ilvl w:val="0"/>
          <w:numId w:val="7"/>
        </w:numPr>
        <w:tabs>
          <w:tab w:val="clear" w:pos="720"/>
          <w:tab w:val="num" w:pos="360"/>
        </w:tabs>
        <w:ind w:left="360"/>
        <w:jc w:val="both"/>
      </w:pPr>
      <w:r>
        <w:t xml:space="preserve">Udzielający zamówienia zleca, </w:t>
      </w:r>
      <w:r w:rsidRPr="00627929">
        <w:t>a</w:t>
      </w:r>
      <w:r>
        <w:t xml:space="preserve"> </w:t>
      </w:r>
      <w:r w:rsidRPr="00627929">
        <w:t>Przyjmując</w:t>
      </w:r>
      <w:r>
        <w:t xml:space="preserve">y zamówienie przyjmuje zlecenie </w:t>
      </w:r>
      <w:r w:rsidRPr="00627929">
        <w:t xml:space="preserve">i zobowiązuje się do wykonywania badań </w:t>
      </w:r>
      <w:r w:rsidRPr="00E01D5A">
        <w:rPr>
          <w:bCs/>
          <w:szCs w:val="23"/>
        </w:rPr>
        <w:t>histopatologicznych</w:t>
      </w:r>
      <w:r w:rsidRPr="00627929">
        <w:t xml:space="preserve"> </w:t>
      </w:r>
      <w:r>
        <w:t xml:space="preserve">w zakresie: </w:t>
      </w:r>
    </w:p>
    <w:p w:rsidR="0008714F" w:rsidRDefault="0008714F" w:rsidP="00F96070">
      <w:pPr>
        <w:numPr>
          <w:ilvl w:val="0"/>
          <w:numId w:val="3"/>
        </w:numPr>
        <w:tabs>
          <w:tab w:val="clear" w:pos="1260"/>
          <w:tab w:val="num" w:pos="709"/>
        </w:tabs>
        <w:ind w:left="709" w:hanging="283"/>
        <w:jc w:val="both"/>
      </w:pPr>
      <w:r>
        <w:t>badań immunohistochemicznych,</w:t>
      </w:r>
    </w:p>
    <w:p w:rsidR="0008714F" w:rsidRDefault="0008714F" w:rsidP="00F96070">
      <w:pPr>
        <w:numPr>
          <w:ilvl w:val="0"/>
          <w:numId w:val="3"/>
        </w:numPr>
        <w:tabs>
          <w:tab w:val="clear" w:pos="1260"/>
          <w:tab w:val="num" w:pos="709"/>
        </w:tabs>
        <w:ind w:left="709" w:hanging="283"/>
        <w:jc w:val="both"/>
      </w:pPr>
      <w:r>
        <w:t>konsultacji preparatów histopatologicznych w celu ustalenia rozpoznania.</w:t>
      </w:r>
    </w:p>
    <w:p w:rsidR="0008714F" w:rsidRPr="007D263F" w:rsidRDefault="0008714F" w:rsidP="00FD342A">
      <w:pPr>
        <w:ind w:left="709"/>
        <w:jc w:val="both"/>
        <w:rPr>
          <w:sz w:val="16"/>
          <w:szCs w:val="16"/>
        </w:rPr>
      </w:pPr>
    </w:p>
    <w:p w:rsidR="0008714F" w:rsidRPr="00383DBC" w:rsidRDefault="0008714F" w:rsidP="00FD342A">
      <w:pPr>
        <w:spacing w:line="360" w:lineRule="auto"/>
        <w:ind w:right="-82"/>
        <w:jc w:val="center"/>
        <w:rPr>
          <w:b/>
          <w:szCs w:val="23"/>
        </w:rPr>
      </w:pPr>
      <w:r w:rsidRPr="00383DBC">
        <w:rPr>
          <w:b/>
          <w:szCs w:val="23"/>
        </w:rPr>
        <w:t>§ 2</w:t>
      </w:r>
    </w:p>
    <w:p w:rsidR="0008714F" w:rsidRPr="00893B05" w:rsidRDefault="0008714F" w:rsidP="00F96070">
      <w:pPr>
        <w:numPr>
          <w:ilvl w:val="0"/>
          <w:numId w:val="2"/>
        </w:numPr>
        <w:ind w:right="284"/>
        <w:jc w:val="both"/>
        <w:rPr>
          <w:szCs w:val="23"/>
        </w:rPr>
      </w:pPr>
      <w:r>
        <w:rPr>
          <w:szCs w:val="23"/>
        </w:rPr>
        <w:t xml:space="preserve">Każde zlecenie na wykonanie badania/konsultacji o których mowa w </w:t>
      </w:r>
      <w:r w:rsidRPr="00893B05">
        <w:rPr>
          <w:szCs w:val="23"/>
        </w:rPr>
        <w:t xml:space="preserve">§ 1 </w:t>
      </w:r>
      <w:r>
        <w:rPr>
          <w:szCs w:val="23"/>
        </w:rPr>
        <w:t>musi być potwierdzone pod względem merytorycznym przez Zastępcę Dyrektora ds. Lecznictwa oraz zatwierdzone do realizacji przez Główną Księgową Szpitala.</w:t>
      </w:r>
      <w:r w:rsidRPr="00893B05">
        <w:rPr>
          <w:szCs w:val="23"/>
        </w:rPr>
        <w:t xml:space="preserve"> </w:t>
      </w:r>
    </w:p>
    <w:p w:rsidR="0008714F" w:rsidRPr="008E75DA" w:rsidRDefault="0008714F" w:rsidP="00F96070">
      <w:pPr>
        <w:numPr>
          <w:ilvl w:val="0"/>
          <w:numId w:val="2"/>
        </w:numPr>
        <w:tabs>
          <w:tab w:val="left" w:pos="9360"/>
        </w:tabs>
        <w:ind w:right="126"/>
        <w:jc w:val="both"/>
        <w:rPr>
          <w:szCs w:val="23"/>
        </w:rPr>
      </w:pPr>
      <w:r w:rsidRPr="008E75DA">
        <w:rPr>
          <w:szCs w:val="23"/>
        </w:rPr>
        <w:t xml:space="preserve">Materiał przeznaczony do badań odbierany będzie przez </w:t>
      </w:r>
      <w:r>
        <w:rPr>
          <w:szCs w:val="23"/>
        </w:rPr>
        <w:t>Przyjmującego zamówienie</w:t>
      </w:r>
      <w:r w:rsidRPr="008E75DA">
        <w:rPr>
          <w:szCs w:val="23"/>
        </w:rPr>
        <w:t xml:space="preserve"> na jego koszt i jego staraniami z siedziby </w:t>
      </w:r>
      <w:r>
        <w:rPr>
          <w:szCs w:val="23"/>
        </w:rPr>
        <w:t xml:space="preserve">Udzielającego zamówienia </w:t>
      </w:r>
      <w:r w:rsidRPr="008E75DA">
        <w:rPr>
          <w:szCs w:val="23"/>
        </w:rPr>
        <w:t>tj.</w:t>
      </w:r>
      <w:r>
        <w:rPr>
          <w:szCs w:val="23"/>
        </w:rPr>
        <w:t xml:space="preserve"> Pracowni Histopatologicznej.</w:t>
      </w:r>
      <w:r w:rsidRPr="008E75DA">
        <w:t xml:space="preserve"> </w:t>
      </w:r>
    </w:p>
    <w:p w:rsidR="0008714F" w:rsidRPr="008E75DA" w:rsidRDefault="0008714F" w:rsidP="00F96070">
      <w:pPr>
        <w:widowControl w:val="0"/>
        <w:numPr>
          <w:ilvl w:val="0"/>
          <w:numId w:val="2"/>
        </w:numPr>
        <w:suppressAutoHyphens/>
        <w:jc w:val="both"/>
      </w:pPr>
      <w:r>
        <w:t>M</w:t>
      </w:r>
      <w:r w:rsidRPr="008E75DA">
        <w:t xml:space="preserve">ateriału do badań </w:t>
      </w:r>
      <w:r>
        <w:t>będzie odbierany w dniach</w:t>
      </w:r>
      <w:r w:rsidRPr="008E75DA">
        <w:t xml:space="preserve"> </w:t>
      </w:r>
      <w:r>
        <w:t>…………….……………………..</w:t>
      </w:r>
      <w:r w:rsidRPr="008E75DA">
        <w:t>.</w:t>
      </w:r>
    </w:p>
    <w:p w:rsidR="0008714F" w:rsidRPr="008E75DA" w:rsidRDefault="0008714F" w:rsidP="00F96070">
      <w:pPr>
        <w:numPr>
          <w:ilvl w:val="0"/>
          <w:numId w:val="2"/>
        </w:numPr>
        <w:autoSpaceDE w:val="0"/>
        <w:autoSpaceDN w:val="0"/>
        <w:adjustRightInd w:val="0"/>
        <w:jc w:val="both"/>
        <w:rPr>
          <w:rFonts w:cs="TimesNewRomanPSMT"/>
        </w:rPr>
      </w:pPr>
      <w:r>
        <w:rPr>
          <w:rFonts w:cs="TimesNewRomanPSMT"/>
        </w:rPr>
        <w:t xml:space="preserve">Przyjmujący zamówienie </w:t>
      </w:r>
      <w:r w:rsidRPr="008E75DA">
        <w:rPr>
          <w:rFonts w:cs="TimesNewRomanPSMT"/>
        </w:rPr>
        <w:t>powinien zapewnić ciągłość odbierania materiału i wykonywania badań.</w:t>
      </w:r>
    </w:p>
    <w:p w:rsidR="0008714F" w:rsidRPr="008E75DA" w:rsidRDefault="0008714F" w:rsidP="00F96070">
      <w:pPr>
        <w:pStyle w:val="BodyText2"/>
        <w:numPr>
          <w:ilvl w:val="0"/>
          <w:numId w:val="2"/>
        </w:numPr>
        <w:tabs>
          <w:tab w:val="left" w:pos="252"/>
        </w:tabs>
        <w:autoSpaceDE/>
        <w:autoSpaceDN/>
        <w:adjustRightInd/>
        <w:ind w:right="284"/>
        <w:rPr>
          <w:color w:val="auto"/>
          <w:szCs w:val="23"/>
        </w:rPr>
      </w:pPr>
      <w:r>
        <w:rPr>
          <w:color w:val="auto"/>
          <w:szCs w:val="23"/>
        </w:rPr>
        <w:t xml:space="preserve">   </w:t>
      </w:r>
      <w:r>
        <w:rPr>
          <w:rFonts w:cs="TimesNewRomanPSMT"/>
        </w:rPr>
        <w:t xml:space="preserve">Przyjmujący zamówienie </w:t>
      </w:r>
      <w:r w:rsidRPr="008E75DA">
        <w:rPr>
          <w:color w:val="auto"/>
          <w:szCs w:val="23"/>
        </w:rPr>
        <w:t>zobowiązany jest do dostarczenia na własny koszt wyników badań w formie papierowej</w:t>
      </w:r>
      <w:r>
        <w:rPr>
          <w:color w:val="auto"/>
          <w:szCs w:val="23"/>
        </w:rPr>
        <w:t>/elektronicznej</w:t>
      </w:r>
      <w:r w:rsidRPr="008E75DA">
        <w:rPr>
          <w:color w:val="auto"/>
          <w:szCs w:val="23"/>
        </w:rPr>
        <w:t>.</w:t>
      </w:r>
    </w:p>
    <w:p w:rsidR="0008714F" w:rsidRPr="008E75DA" w:rsidRDefault="0008714F" w:rsidP="00F96070">
      <w:pPr>
        <w:pStyle w:val="BodyText2"/>
        <w:numPr>
          <w:ilvl w:val="0"/>
          <w:numId w:val="2"/>
        </w:numPr>
        <w:tabs>
          <w:tab w:val="left" w:pos="252"/>
        </w:tabs>
        <w:autoSpaceDE/>
        <w:autoSpaceDN/>
        <w:adjustRightInd/>
        <w:ind w:right="284"/>
        <w:rPr>
          <w:color w:val="auto"/>
          <w:szCs w:val="23"/>
        </w:rPr>
      </w:pPr>
      <w:r w:rsidRPr="008E75DA">
        <w:rPr>
          <w:color w:val="auto"/>
          <w:szCs w:val="23"/>
        </w:rPr>
        <w:t xml:space="preserve">  </w:t>
      </w:r>
      <w:r>
        <w:rPr>
          <w:color w:val="auto"/>
          <w:szCs w:val="23"/>
        </w:rPr>
        <w:t xml:space="preserve"> </w:t>
      </w:r>
      <w:r w:rsidRPr="008E75DA">
        <w:rPr>
          <w:color w:val="auto"/>
          <w:szCs w:val="23"/>
        </w:rPr>
        <w:t xml:space="preserve">W przypadkach nagłych wyniki badań będą przekazywane telefonicznie i potwierdzane drogą elektroniczną, poprzez wprowadzenie wyników badań do środka komunikacji elektronicznej w taki sposób, aby </w:t>
      </w:r>
      <w:r>
        <w:rPr>
          <w:color w:val="auto"/>
          <w:szCs w:val="23"/>
        </w:rPr>
        <w:t>Udzielający zamówienia</w:t>
      </w:r>
      <w:r w:rsidRPr="008E75DA">
        <w:rPr>
          <w:color w:val="auto"/>
          <w:szCs w:val="23"/>
        </w:rPr>
        <w:t xml:space="preserve"> mógł zapoznać się z ich treścią.</w:t>
      </w:r>
    </w:p>
    <w:p w:rsidR="0008714F" w:rsidRDefault="0008714F" w:rsidP="00F96070">
      <w:pPr>
        <w:widowControl w:val="0"/>
        <w:numPr>
          <w:ilvl w:val="0"/>
          <w:numId w:val="2"/>
        </w:numPr>
        <w:suppressAutoHyphens/>
        <w:autoSpaceDE w:val="0"/>
        <w:jc w:val="both"/>
      </w:pPr>
      <w:r>
        <w:t>Przyjmujący zamówienie</w:t>
      </w:r>
      <w:r w:rsidRPr="00F95989">
        <w:t xml:space="preserve"> zobowiązany jest do dostarczenia </w:t>
      </w:r>
      <w:r>
        <w:t>Udzielającemu zamówienia</w:t>
      </w:r>
      <w:r w:rsidRPr="00F95989">
        <w:t xml:space="preserve"> wyników wykonanych badań w terminie </w:t>
      </w:r>
      <w:r>
        <w:t>nie dłuższym niż:</w:t>
      </w:r>
    </w:p>
    <w:p w:rsidR="0008714F" w:rsidRPr="001B5B7D" w:rsidRDefault="0008714F" w:rsidP="00D756BC">
      <w:pPr>
        <w:widowControl w:val="0"/>
        <w:suppressAutoHyphens/>
        <w:autoSpaceDE w:val="0"/>
        <w:ind w:left="450"/>
        <w:jc w:val="both"/>
        <w:rPr>
          <w:sz w:val="10"/>
          <w:szCs w:val="1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5"/>
        <w:gridCol w:w="1701"/>
      </w:tblGrid>
      <w:tr w:rsidR="0008714F" w:rsidTr="006934BE">
        <w:trPr>
          <w:trHeight w:val="519"/>
        </w:trPr>
        <w:tc>
          <w:tcPr>
            <w:tcW w:w="7295" w:type="dxa"/>
          </w:tcPr>
          <w:p w:rsidR="0008714F" w:rsidRDefault="0008714F" w:rsidP="00DA6323">
            <w:pPr>
              <w:widowControl w:val="0"/>
              <w:suppressAutoHyphens/>
              <w:autoSpaceDE w:val="0"/>
              <w:jc w:val="both"/>
            </w:pPr>
            <w:r>
              <w:t>badanie immunohistochemiczne</w:t>
            </w:r>
          </w:p>
        </w:tc>
        <w:tc>
          <w:tcPr>
            <w:tcW w:w="1701" w:type="dxa"/>
          </w:tcPr>
          <w:p w:rsidR="0008714F" w:rsidRDefault="0008714F" w:rsidP="00FF449D">
            <w:pPr>
              <w:widowControl w:val="0"/>
              <w:suppressAutoHyphens/>
              <w:autoSpaceDE w:val="0"/>
              <w:jc w:val="both"/>
            </w:pPr>
            <w:r>
              <w:t>……. dni</w:t>
            </w:r>
          </w:p>
        </w:tc>
      </w:tr>
      <w:tr w:rsidR="0008714F" w:rsidRPr="00942F20" w:rsidTr="006934BE">
        <w:tc>
          <w:tcPr>
            <w:tcW w:w="7295" w:type="dxa"/>
          </w:tcPr>
          <w:p w:rsidR="0008714F" w:rsidRDefault="0008714F" w:rsidP="00E24135">
            <w:pPr>
              <w:widowControl w:val="0"/>
              <w:suppressAutoHyphens/>
              <w:autoSpaceDE w:val="0"/>
              <w:jc w:val="both"/>
            </w:pPr>
            <w:r>
              <w:t>konsultacja preparatów histopatologicznych w celu ustalenia rozpoznania</w:t>
            </w:r>
          </w:p>
        </w:tc>
        <w:tc>
          <w:tcPr>
            <w:tcW w:w="1701" w:type="dxa"/>
          </w:tcPr>
          <w:p w:rsidR="0008714F" w:rsidRDefault="0008714F" w:rsidP="00285FD7">
            <w:pPr>
              <w:widowControl w:val="0"/>
              <w:suppressAutoHyphens/>
              <w:autoSpaceDE w:val="0"/>
              <w:jc w:val="both"/>
            </w:pPr>
            <w:r>
              <w:rPr>
                <w:sz w:val="22"/>
                <w:szCs w:val="22"/>
              </w:rPr>
              <w:t>…..... dni</w:t>
            </w:r>
          </w:p>
          <w:p w:rsidR="0008714F" w:rsidRPr="00942F20" w:rsidRDefault="0008714F" w:rsidP="00285FD7">
            <w:pPr>
              <w:widowControl w:val="0"/>
              <w:suppressAutoHyphens/>
              <w:autoSpaceDE w:val="0"/>
              <w:jc w:val="both"/>
            </w:pPr>
          </w:p>
        </w:tc>
      </w:tr>
    </w:tbl>
    <w:p w:rsidR="0008714F" w:rsidRPr="001B5B7D" w:rsidRDefault="0008714F" w:rsidP="00D756BC">
      <w:pPr>
        <w:widowControl w:val="0"/>
        <w:suppressAutoHyphens/>
        <w:autoSpaceDE w:val="0"/>
        <w:jc w:val="both"/>
        <w:rPr>
          <w:sz w:val="10"/>
          <w:szCs w:val="10"/>
        </w:rPr>
      </w:pPr>
    </w:p>
    <w:p w:rsidR="0008714F" w:rsidRDefault="0008714F" w:rsidP="00F96070">
      <w:pPr>
        <w:numPr>
          <w:ilvl w:val="0"/>
          <w:numId w:val="2"/>
        </w:numPr>
        <w:jc w:val="both"/>
      </w:pPr>
      <w:r>
        <w:t>W przypadku</w:t>
      </w:r>
      <w:r w:rsidRPr="008E75DA">
        <w:t xml:space="preserve"> gdy wykonanie badanie zostanie oznaczone przez Zamawiającego jako „pilne”</w:t>
      </w:r>
      <w:r>
        <w:t xml:space="preserve"> </w:t>
      </w:r>
      <w:r w:rsidRPr="008E75DA">
        <w:t>(„</w:t>
      </w:r>
      <w:r>
        <w:t>DILO/pakiet onkologiczny</w:t>
      </w:r>
      <w:r w:rsidRPr="008E75DA">
        <w:t xml:space="preserve">”) wówczas Wykonawca zobowiązuje się do przekazania wyniku nie później </w:t>
      </w:r>
      <w:r>
        <w:t xml:space="preserve">niż w ciągu </w:t>
      </w:r>
      <w:r>
        <w:rPr>
          <w:b/>
        </w:rPr>
        <w:t>5 dni roboczych</w:t>
      </w:r>
      <w:r w:rsidRPr="008E75DA">
        <w:t xml:space="preserve"> od chwili przekazania próbki. </w:t>
      </w:r>
    </w:p>
    <w:p w:rsidR="0008714F" w:rsidRPr="008E75DA" w:rsidRDefault="0008714F" w:rsidP="00F96070">
      <w:pPr>
        <w:numPr>
          <w:ilvl w:val="0"/>
          <w:numId w:val="2"/>
        </w:numPr>
        <w:autoSpaceDE w:val="0"/>
        <w:autoSpaceDN w:val="0"/>
        <w:adjustRightInd w:val="0"/>
        <w:jc w:val="both"/>
        <w:rPr>
          <w:rFonts w:cs="TimesNewRomanPSMT"/>
        </w:rPr>
      </w:pPr>
      <w:r>
        <w:t>Przyjmujący zamówienie</w:t>
      </w:r>
      <w:r w:rsidRPr="00F95989">
        <w:t xml:space="preserve"> </w:t>
      </w:r>
      <w:r w:rsidRPr="008E75DA">
        <w:rPr>
          <w:rFonts w:cs="TimesNewRomanPSMT"/>
        </w:rPr>
        <w:t>zapewni bezpieczeństwo pobranego materiału oraz bezpieczeństwo przetwarzanych danych.</w:t>
      </w:r>
    </w:p>
    <w:p w:rsidR="0008714F" w:rsidRPr="00F95989" w:rsidRDefault="0008714F" w:rsidP="00F96070">
      <w:pPr>
        <w:widowControl w:val="0"/>
        <w:numPr>
          <w:ilvl w:val="0"/>
          <w:numId w:val="2"/>
        </w:numPr>
        <w:suppressAutoHyphens/>
        <w:autoSpaceDE w:val="0"/>
        <w:jc w:val="both"/>
        <w:rPr>
          <w:spacing w:val="-8"/>
        </w:rPr>
      </w:pPr>
      <w:r>
        <w:t>Przyjmujący zamówienie</w:t>
      </w:r>
      <w:r w:rsidRPr="00F95989">
        <w:t xml:space="preserve"> nie może bez zgody </w:t>
      </w:r>
      <w:r>
        <w:t>Udzielającego zamówienie</w:t>
      </w:r>
      <w:r w:rsidRPr="00F95989">
        <w:rPr>
          <w:spacing w:val="-8"/>
        </w:rPr>
        <w:t xml:space="preserve"> wykonywać dodatkowych badań nie uwzględnionych w zleceniu. Zapis ten dotyczy w szczególności badań immunohisto</w:t>
      </w:r>
      <w:r>
        <w:rPr>
          <w:spacing w:val="-8"/>
        </w:rPr>
        <w:t>chemicznych</w:t>
      </w:r>
      <w:r w:rsidRPr="00F95989">
        <w:rPr>
          <w:spacing w:val="-8"/>
        </w:rPr>
        <w:t>.</w:t>
      </w:r>
    </w:p>
    <w:p w:rsidR="0008714F" w:rsidRPr="004B6616" w:rsidRDefault="0008714F" w:rsidP="00F96070">
      <w:pPr>
        <w:widowControl w:val="0"/>
        <w:numPr>
          <w:ilvl w:val="0"/>
          <w:numId w:val="2"/>
        </w:numPr>
        <w:suppressAutoHyphens/>
        <w:jc w:val="both"/>
        <w:rPr>
          <w:color w:val="000000"/>
        </w:rPr>
      </w:pPr>
      <w:r w:rsidRPr="00F95989">
        <w:rPr>
          <w:color w:val="000000"/>
        </w:rPr>
        <w:t xml:space="preserve">Na podstawie przyjętych zleceń prowadzony będzie </w:t>
      </w:r>
      <w:r>
        <w:rPr>
          <w:color w:val="000000"/>
        </w:rPr>
        <w:t xml:space="preserve">elektroniczny </w:t>
      </w:r>
      <w:r w:rsidRPr="00F95989">
        <w:rPr>
          <w:color w:val="000000"/>
        </w:rPr>
        <w:t>rejestr przyjmowanych do wykonania</w:t>
      </w:r>
      <w:r>
        <w:rPr>
          <w:color w:val="000000"/>
        </w:rPr>
        <w:t xml:space="preserve"> </w:t>
      </w:r>
      <w:r w:rsidRPr="00F95989">
        <w:rPr>
          <w:color w:val="000000"/>
        </w:rPr>
        <w:t>badań oraz pacjentów według wymogów dla prowadzenia dokumentacji medycznej.</w:t>
      </w:r>
    </w:p>
    <w:p w:rsidR="0008714F" w:rsidRPr="007D263F" w:rsidRDefault="0008714F" w:rsidP="00203A9E">
      <w:pPr>
        <w:ind w:right="-82"/>
        <w:rPr>
          <w:sz w:val="16"/>
          <w:szCs w:val="16"/>
        </w:rPr>
      </w:pPr>
    </w:p>
    <w:p w:rsidR="0008714F" w:rsidRPr="00383DBC" w:rsidRDefault="0008714F" w:rsidP="00203A9E">
      <w:pPr>
        <w:spacing w:line="360" w:lineRule="auto"/>
        <w:ind w:right="-82"/>
        <w:jc w:val="center"/>
        <w:rPr>
          <w:b/>
          <w:szCs w:val="23"/>
        </w:rPr>
      </w:pPr>
      <w:r w:rsidRPr="00383DBC">
        <w:rPr>
          <w:b/>
          <w:szCs w:val="23"/>
        </w:rPr>
        <w:t>§ 3</w:t>
      </w:r>
    </w:p>
    <w:p w:rsidR="0008714F" w:rsidRPr="00893B05" w:rsidRDefault="0008714F" w:rsidP="00D756BC">
      <w:pPr>
        <w:tabs>
          <w:tab w:val="left" w:pos="9000"/>
        </w:tabs>
        <w:ind w:right="-82"/>
        <w:jc w:val="both"/>
        <w:rPr>
          <w:szCs w:val="23"/>
        </w:rPr>
      </w:pPr>
      <w:r>
        <w:t>Przyjmujący zamówienie</w:t>
      </w:r>
      <w:r w:rsidRPr="00F95989">
        <w:t xml:space="preserve"> </w:t>
      </w:r>
      <w:r w:rsidRPr="00893B05">
        <w:rPr>
          <w:szCs w:val="23"/>
        </w:rPr>
        <w:t>zobowiązuje się do:</w:t>
      </w:r>
    </w:p>
    <w:p w:rsidR="0008714F" w:rsidRPr="004B6616" w:rsidRDefault="0008714F" w:rsidP="00F96070">
      <w:pPr>
        <w:numPr>
          <w:ilvl w:val="0"/>
          <w:numId w:val="4"/>
        </w:numPr>
        <w:tabs>
          <w:tab w:val="num" w:pos="720"/>
          <w:tab w:val="left" w:pos="9000"/>
        </w:tabs>
        <w:ind w:right="-110"/>
        <w:jc w:val="both"/>
        <w:rPr>
          <w:szCs w:val="23"/>
        </w:rPr>
      </w:pPr>
      <w:r w:rsidRPr="00F95989">
        <w:t>wy</w:t>
      </w:r>
      <w:r>
        <w:t>ko</w:t>
      </w:r>
      <w:r w:rsidRPr="00F95989">
        <w:t>nani</w:t>
      </w:r>
      <w:r>
        <w:t>a</w:t>
      </w:r>
      <w:r w:rsidRPr="00F95989">
        <w:t xml:space="preserve"> badań</w:t>
      </w:r>
      <w:r>
        <w:t>/konsultacji</w:t>
      </w:r>
      <w:r w:rsidRPr="00F95989">
        <w:t xml:space="preserve"> </w:t>
      </w:r>
      <w:r>
        <w:t xml:space="preserve">wymienionych w </w:t>
      </w:r>
      <w:r>
        <w:rPr>
          <w:szCs w:val="23"/>
        </w:rPr>
        <w:t>§ 1</w:t>
      </w:r>
      <w:r>
        <w:t xml:space="preserve"> umowy</w:t>
      </w:r>
      <w:r w:rsidRPr="00F95989">
        <w:t xml:space="preserve"> przy użyciu urządzeń gwarantujących skuteczną diagnostykę i spełniających wymagane standardy – będących </w:t>
      </w:r>
      <w:r>
        <w:br/>
      </w:r>
      <w:r w:rsidRPr="00F95989">
        <w:t>w jego dyspozycji, pod nadzorem zatrudnionego personelu o właściwych dla przedmiotu zamówienia kwalifikacjach.</w:t>
      </w:r>
    </w:p>
    <w:p w:rsidR="0008714F" w:rsidRPr="00893B05" w:rsidRDefault="0008714F" w:rsidP="00F96070">
      <w:pPr>
        <w:numPr>
          <w:ilvl w:val="0"/>
          <w:numId w:val="4"/>
        </w:numPr>
        <w:tabs>
          <w:tab w:val="num" w:pos="720"/>
          <w:tab w:val="left" w:pos="9000"/>
        </w:tabs>
        <w:ind w:right="-110"/>
        <w:jc w:val="both"/>
        <w:rPr>
          <w:szCs w:val="23"/>
        </w:rPr>
      </w:pPr>
      <w:r>
        <w:rPr>
          <w:szCs w:val="23"/>
        </w:rPr>
        <w:t>p</w:t>
      </w:r>
      <w:r w:rsidRPr="00893B05">
        <w:rPr>
          <w:szCs w:val="23"/>
        </w:rPr>
        <w:t xml:space="preserve">rowadzenia dokumentacji medycznej na zasadach obowiązujących w publicznych zakładach opieki zdrowotnej. </w:t>
      </w:r>
    </w:p>
    <w:p w:rsidR="0008714F" w:rsidRDefault="0008714F" w:rsidP="00F96070">
      <w:pPr>
        <w:numPr>
          <w:ilvl w:val="0"/>
          <w:numId w:val="4"/>
        </w:numPr>
        <w:tabs>
          <w:tab w:val="num" w:pos="720"/>
          <w:tab w:val="left" w:pos="9000"/>
        </w:tabs>
        <w:ind w:right="-110"/>
        <w:jc w:val="both"/>
        <w:rPr>
          <w:szCs w:val="23"/>
        </w:rPr>
      </w:pPr>
      <w:r>
        <w:rPr>
          <w:szCs w:val="23"/>
        </w:rPr>
        <w:t>p</w:t>
      </w:r>
      <w:r w:rsidRPr="00893B05">
        <w:rPr>
          <w:szCs w:val="23"/>
        </w:rPr>
        <w:t>rowadzenia sprawozdawczości statystycznej na zasadach obowiązujących</w:t>
      </w:r>
      <w:r>
        <w:rPr>
          <w:szCs w:val="23"/>
        </w:rPr>
        <w:t xml:space="preserve"> </w:t>
      </w:r>
      <w:r w:rsidRPr="00893B05">
        <w:rPr>
          <w:szCs w:val="23"/>
        </w:rPr>
        <w:t xml:space="preserve">w publicznych zakładach opieki zdrowotnej. </w:t>
      </w:r>
    </w:p>
    <w:p w:rsidR="0008714F" w:rsidRPr="007D263F" w:rsidRDefault="0008714F" w:rsidP="00203A9E">
      <w:pPr>
        <w:tabs>
          <w:tab w:val="left" w:pos="9000"/>
        </w:tabs>
        <w:ind w:left="360" w:right="-110"/>
        <w:jc w:val="both"/>
        <w:rPr>
          <w:sz w:val="16"/>
          <w:szCs w:val="16"/>
        </w:rPr>
      </w:pPr>
    </w:p>
    <w:p w:rsidR="0008714F" w:rsidRPr="003A0F35" w:rsidRDefault="0008714F" w:rsidP="00D756BC">
      <w:pPr>
        <w:ind w:right="-82"/>
        <w:jc w:val="center"/>
        <w:rPr>
          <w:b/>
          <w:szCs w:val="23"/>
        </w:rPr>
      </w:pPr>
      <w:r w:rsidRPr="00383DBC">
        <w:rPr>
          <w:b/>
        </w:rPr>
        <w:t>§</w:t>
      </w:r>
      <w:r>
        <w:rPr>
          <w:b/>
        </w:rPr>
        <w:t xml:space="preserve"> </w:t>
      </w:r>
      <w:r w:rsidRPr="003A0F35">
        <w:rPr>
          <w:b/>
          <w:szCs w:val="23"/>
        </w:rPr>
        <w:t>4</w:t>
      </w:r>
    </w:p>
    <w:p w:rsidR="0008714F" w:rsidRPr="00893B05" w:rsidRDefault="0008714F" w:rsidP="00D756BC">
      <w:pPr>
        <w:ind w:right="-82"/>
        <w:jc w:val="both"/>
        <w:rPr>
          <w:szCs w:val="23"/>
        </w:rPr>
      </w:pPr>
      <w:r>
        <w:t>Przyjmujący zamówienie</w:t>
      </w:r>
      <w:r w:rsidRPr="00F95989">
        <w:t xml:space="preserve"> </w:t>
      </w:r>
      <w:r w:rsidRPr="00893B05">
        <w:rPr>
          <w:szCs w:val="23"/>
        </w:rPr>
        <w:t xml:space="preserve">oświadcza, że: </w:t>
      </w:r>
    </w:p>
    <w:p w:rsidR="0008714F" w:rsidRPr="007D263F" w:rsidRDefault="0008714F" w:rsidP="00F96070">
      <w:pPr>
        <w:numPr>
          <w:ilvl w:val="0"/>
          <w:numId w:val="1"/>
        </w:numPr>
        <w:jc w:val="both"/>
      </w:pPr>
      <w:r>
        <w:t>zatrudnia</w:t>
      </w:r>
      <w:r w:rsidRPr="00893B05">
        <w:rPr>
          <w:szCs w:val="23"/>
        </w:rPr>
        <w:t xml:space="preserve"> personel </w:t>
      </w:r>
      <w:r>
        <w:rPr>
          <w:szCs w:val="23"/>
        </w:rPr>
        <w:t xml:space="preserve">medyczny </w:t>
      </w:r>
      <w:r>
        <w:t xml:space="preserve">w liczbie umożliwiającej mu należyte wykonanie umowy, przy czym świadczenia zdrowotne określone w </w:t>
      </w:r>
      <w:r w:rsidRPr="00FF5312">
        <w:t>§ 1</w:t>
      </w:r>
      <w:r>
        <w:t xml:space="preserve"> będą wykonywane przez minimum jedną osobę</w:t>
      </w:r>
      <w:r w:rsidRPr="00627929">
        <w:t xml:space="preserve"> o odpowiednich uprawnieniach i kwalifikacjach zawodowych określonych w odrębnych przepisach, zgodnie z zasadami wiedzy medycznej, </w:t>
      </w:r>
    </w:p>
    <w:p w:rsidR="0008714F" w:rsidRPr="00893B05" w:rsidRDefault="0008714F" w:rsidP="00F96070">
      <w:pPr>
        <w:numPr>
          <w:ilvl w:val="0"/>
          <w:numId w:val="1"/>
        </w:numPr>
        <w:tabs>
          <w:tab w:val="num" w:pos="1068"/>
        </w:tabs>
        <w:ind w:right="-82"/>
        <w:jc w:val="both"/>
        <w:rPr>
          <w:szCs w:val="23"/>
        </w:rPr>
      </w:pPr>
      <w:r w:rsidRPr="00893B05">
        <w:rPr>
          <w:szCs w:val="23"/>
        </w:rPr>
        <w:t xml:space="preserve">aparatura i sprzęt medyczny oraz środki transportu stosowane do wykonania określonych umową świadczeń zdrowotnych są w pełni sprawne i dopuszczone do użytku zgodnie </w:t>
      </w:r>
      <w:r w:rsidRPr="00893B05">
        <w:rPr>
          <w:szCs w:val="23"/>
        </w:rPr>
        <w:br/>
        <w:t xml:space="preserve">z obowiązującymi przepisami prawa, </w:t>
      </w:r>
    </w:p>
    <w:p w:rsidR="0008714F" w:rsidRPr="00237269" w:rsidRDefault="0008714F" w:rsidP="00F96070">
      <w:pPr>
        <w:numPr>
          <w:ilvl w:val="0"/>
          <w:numId w:val="1"/>
        </w:numPr>
        <w:tabs>
          <w:tab w:val="num" w:pos="1068"/>
        </w:tabs>
        <w:ind w:right="-82"/>
        <w:jc w:val="both"/>
        <w:rPr>
          <w:color w:val="FF0000"/>
          <w:szCs w:val="23"/>
        </w:rPr>
      </w:pPr>
      <w:r w:rsidRPr="00893B05">
        <w:rPr>
          <w:szCs w:val="23"/>
        </w:rPr>
        <w:t xml:space="preserve">pomieszczenia, w których będą wykonywane badania oraz urządzenia spełniają </w:t>
      </w:r>
      <w:r>
        <w:rPr>
          <w:szCs w:val="23"/>
        </w:rPr>
        <w:t xml:space="preserve">aktualne </w:t>
      </w:r>
      <w:r w:rsidRPr="00893B05">
        <w:rPr>
          <w:szCs w:val="23"/>
        </w:rPr>
        <w:t xml:space="preserve">wymagania </w:t>
      </w:r>
      <w:r>
        <w:rPr>
          <w:szCs w:val="23"/>
        </w:rPr>
        <w:t>R</w:t>
      </w:r>
      <w:r w:rsidRPr="00970134">
        <w:rPr>
          <w:szCs w:val="23"/>
        </w:rPr>
        <w:t>ozporządzenia Ministra Zdrowia z dnia 3 marca 2004 roku w sprawie wymagań, jakim powinno odpowiadać medyc</w:t>
      </w:r>
      <w:r>
        <w:rPr>
          <w:szCs w:val="23"/>
        </w:rPr>
        <w:t xml:space="preserve">zne laboratorium diagnostyczne </w:t>
      </w:r>
    </w:p>
    <w:p w:rsidR="0008714F" w:rsidRPr="00970134" w:rsidRDefault="0008714F" w:rsidP="00F96070">
      <w:pPr>
        <w:pStyle w:val="CommentText"/>
        <w:numPr>
          <w:ilvl w:val="0"/>
          <w:numId w:val="1"/>
        </w:numPr>
        <w:jc w:val="both"/>
        <w:rPr>
          <w:sz w:val="24"/>
          <w:szCs w:val="24"/>
        </w:rPr>
      </w:pPr>
      <w:r w:rsidRPr="00970134">
        <w:rPr>
          <w:sz w:val="24"/>
          <w:szCs w:val="24"/>
        </w:rPr>
        <w:t xml:space="preserve">spełnia </w:t>
      </w:r>
      <w:r>
        <w:rPr>
          <w:sz w:val="24"/>
          <w:szCs w:val="24"/>
        </w:rPr>
        <w:t xml:space="preserve">aktualne </w:t>
      </w:r>
      <w:r w:rsidRPr="00970134">
        <w:rPr>
          <w:sz w:val="24"/>
          <w:szCs w:val="24"/>
        </w:rPr>
        <w:t xml:space="preserve">wymogi z Rozporządzenia Ministra Zdrowia z dnia </w:t>
      </w:r>
      <w:r w:rsidRPr="00970134">
        <w:rPr>
          <w:sz w:val="24"/>
          <w:szCs w:val="24"/>
          <w:lang w:eastAsia="en-US"/>
        </w:rPr>
        <w:t xml:space="preserve">23 marca 2006 roku </w:t>
      </w:r>
      <w:r w:rsidRPr="00970134">
        <w:rPr>
          <w:sz w:val="24"/>
          <w:szCs w:val="24"/>
          <w:lang w:eastAsia="en-US"/>
        </w:rPr>
        <w:br/>
        <w:t xml:space="preserve">w sprawie standardów jakości dla medycznych laboratoriów diagnostycznych </w:t>
      </w:r>
      <w:r w:rsidRPr="00970134">
        <w:rPr>
          <w:sz w:val="24"/>
          <w:szCs w:val="24"/>
          <w:lang w:eastAsia="en-US"/>
        </w:rPr>
        <w:br/>
      </w:r>
      <w:r>
        <w:rPr>
          <w:sz w:val="24"/>
          <w:szCs w:val="24"/>
          <w:lang w:eastAsia="en-US"/>
        </w:rPr>
        <w:t xml:space="preserve">i mikrobiologicznych, </w:t>
      </w:r>
      <w:r w:rsidRPr="00970134">
        <w:rPr>
          <w:sz w:val="24"/>
          <w:szCs w:val="24"/>
          <w:lang w:eastAsia="en-US"/>
        </w:rPr>
        <w:t>jak również</w:t>
      </w:r>
      <w:r w:rsidRPr="00970134">
        <w:rPr>
          <w:sz w:val="24"/>
          <w:szCs w:val="24"/>
        </w:rPr>
        <w:t xml:space="preserve"> wymogi wszelkich powszechnie obowiązujących regulacjach prawnych odnoszących się do przedmiotu zamówienia</w:t>
      </w:r>
    </w:p>
    <w:p w:rsidR="0008714F" w:rsidRPr="00893B05" w:rsidRDefault="0008714F" w:rsidP="00F96070">
      <w:pPr>
        <w:numPr>
          <w:ilvl w:val="0"/>
          <w:numId w:val="1"/>
        </w:numPr>
        <w:tabs>
          <w:tab w:val="num" w:pos="1068"/>
        </w:tabs>
        <w:ind w:right="-82"/>
        <w:jc w:val="both"/>
        <w:rPr>
          <w:szCs w:val="23"/>
        </w:rPr>
      </w:pPr>
      <w:r w:rsidRPr="00893B05">
        <w:rPr>
          <w:szCs w:val="23"/>
        </w:rPr>
        <w:t xml:space="preserve">posiada umowę ubezpieczenia od odpowiedzialności cywilnej i zobowiązuje się do jej kontynuacji przez cały okres trwania umowy. </w:t>
      </w:r>
    </w:p>
    <w:p w:rsidR="0008714F" w:rsidRPr="002A7243" w:rsidRDefault="0008714F" w:rsidP="00D756BC">
      <w:pPr>
        <w:ind w:right="-82"/>
        <w:jc w:val="center"/>
        <w:rPr>
          <w:sz w:val="28"/>
          <w:szCs w:val="28"/>
        </w:rPr>
      </w:pPr>
    </w:p>
    <w:p w:rsidR="0008714F" w:rsidRDefault="0008714F" w:rsidP="007D263F">
      <w:pPr>
        <w:spacing w:line="360" w:lineRule="auto"/>
        <w:ind w:right="-82"/>
        <w:jc w:val="center"/>
        <w:rPr>
          <w:b/>
        </w:rPr>
      </w:pPr>
      <w:r w:rsidRPr="00383DBC">
        <w:rPr>
          <w:b/>
        </w:rPr>
        <w:t>§ 5</w:t>
      </w:r>
    </w:p>
    <w:p w:rsidR="0008714F" w:rsidRDefault="0008714F" w:rsidP="00F96070">
      <w:pPr>
        <w:numPr>
          <w:ilvl w:val="0"/>
          <w:numId w:val="8"/>
        </w:numPr>
        <w:tabs>
          <w:tab w:val="clear" w:pos="720"/>
          <w:tab w:val="num" w:pos="360"/>
        </w:tabs>
        <w:ind w:left="360"/>
        <w:jc w:val="both"/>
      </w:pPr>
      <w:r w:rsidRPr="00627929">
        <w:t>Przyjmujący zamówienie oświadcza, że badania wykonywane przez niego na podstawie umów z innymi podmiotami na rzecz innych pa</w:t>
      </w:r>
      <w:r>
        <w:t xml:space="preserve">cjentów, nie skierowanych przez </w:t>
      </w:r>
      <w:r w:rsidRPr="00627929">
        <w:t>Udzielającego zamówienia, nie będą miały wpływu na jakość i terminowość badań będących przedmiotem niniejszej umowy.</w:t>
      </w:r>
    </w:p>
    <w:p w:rsidR="0008714F" w:rsidRPr="00627929" w:rsidRDefault="0008714F" w:rsidP="00F96070">
      <w:pPr>
        <w:numPr>
          <w:ilvl w:val="0"/>
          <w:numId w:val="8"/>
        </w:numPr>
        <w:tabs>
          <w:tab w:val="clear" w:pos="720"/>
          <w:tab w:val="num" w:pos="360"/>
        </w:tabs>
        <w:ind w:left="360"/>
        <w:jc w:val="both"/>
      </w:pPr>
      <w:r w:rsidRPr="00627929">
        <w:t>Prawa i obowiązki wynikające z niniejszej umowy nie mogą być przenoszone na osoby trzecie bez uzyskania pisemnej zgody Udzielającego zamówienia.</w:t>
      </w:r>
    </w:p>
    <w:p w:rsidR="0008714F" w:rsidRPr="002A7243" w:rsidRDefault="0008714F" w:rsidP="007D263F">
      <w:pPr>
        <w:spacing w:line="360" w:lineRule="auto"/>
        <w:ind w:right="-82"/>
        <w:jc w:val="center"/>
        <w:rPr>
          <w:b/>
        </w:rPr>
      </w:pPr>
    </w:p>
    <w:p w:rsidR="0008714F" w:rsidRDefault="0008714F" w:rsidP="00A80E2D">
      <w:pPr>
        <w:spacing w:line="360" w:lineRule="auto"/>
        <w:ind w:right="-82"/>
        <w:jc w:val="center"/>
        <w:rPr>
          <w:b/>
          <w:szCs w:val="23"/>
        </w:rPr>
      </w:pPr>
      <w:r>
        <w:rPr>
          <w:b/>
          <w:szCs w:val="23"/>
        </w:rPr>
        <w:t>§ 6</w:t>
      </w:r>
    </w:p>
    <w:p w:rsidR="0008714F" w:rsidRDefault="0008714F" w:rsidP="00F96070">
      <w:pPr>
        <w:numPr>
          <w:ilvl w:val="0"/>
          <w:numId w:val="9"/>
        </w:numPr>
        <w:jc w:val="both"/>
      </w:pPr>
      <w:r w:rsidRPr="00627929">
        <w:t>Przyjmujący zamówienie zobowiązany jest do prowadzenia rejestru przyjmowanych zleceń                       i wyników badań wykonanych na ich podstawie oraz udostępnienia rejestru bądź też zestawień utworzonych na jego podstawie na każde żądanie Udzielającego zamówienia lub osoby przez niego upoważnionej</w:t>
      </w:r>
    </w:p>
    <w:p w:rsidR="0008714F" w:rsidRPr="002A7243" w:rsidRDefault="0008714F" w:rsidP="00A80E2D">
      <w:pPr>
        <w:spacing w:line="360" w:lineRule="auto"/>
        <w:ind w:right="-82"/>
        <w:jc w:val="center"/>
        <w:rPr>
          <w:b/>
        </w:rPr>
      </w:pPr>
    </w:p>
    <w:p w:rsidR="0008714F" w:rsidRDefault="0008714F" w:rsidP="00A80E2D">
      <w:pPr>
        <w:spacing w:line="360" w:lineRule="auto"/>
        <w:ind w:right="-82"/>
        <w:jc w:val="center"/>
        <w:rPr>
          <w:b/>
          <w:szCs w:val="23"/>
        </w:rPr>
      </w:pPr>
      <w:r>
        <w:rPr>
          <w:b/>
          <w:szCs w:val="23"/>
        </w:rPr>
        <w:t>§ 7</w:t>
      </w:r>
    </w:p>
    <w:p w:rsidR="0008714F" w:rsidRDefault="0008714F" w:rsidP="00F96070">
      <w:pPr>
        <w:numPr>
          <w:ilvl w:val="0"/>
          <w:numId w:val="10"/>
        </w:numPr>
        <w:ind w:left="426" w:hanging="426"/>
        <w:jc w:val="both"/>
      </w:pPr>
      <w:r>
        <w:t xml:space="preserve">Odpowiedzialność za szkodę wyrządzoną przy udzielaniu świadczeń zdrowotnych </w:t>
      </w:r>
      <w:r>
        <w:br/>
        <w:t xml:space="preserve">w zakresie udzielonego zamówienia ponoszą solidarnie Udzielający zamówienia </w:t>
      </w:r>
      <w:r>
        <w:br/>
        <w:t>i Przyjmujący zamówienie.</w:t>
      </w:r>
    </w:p>
    <w:p w:rsidR="0008714F" w:rsidRDefault="0008714F" w:rsidP="00F96070">
      <w:pPr>
        <w:numPr>
          <w:ilvl w:val="0"/>
          <w:numId w:val="10"/>
        </w:numPr>
        <w:ind w:left="426" w:hanging="426"/>
        <w:jc w:val="both"/>
      </w:pPr>
      <w:r w:rsidRPr="00627929">
        <w:t xml:space="preserve">W razie zajścia okoliczności uniemożliwiających wykonanie badania przez Przyjmującego zamówienie zgodnie z postanowieniami niniejszej umowy, w szczególności z powodu awarii sprzętu, o czym niezwłocznie Przyjmujący zamówienie poinformuje Udzielającego zamówienia, Przyjmujący zamówienie zleca wykonanie badania innej jednostce </w:t>
      </w:r>
      <w:r>
        <w:br/>
      </w:r>
      <w:r w:rsidRPr="00627929">
        <w:t>i przyjmuje za nie odpowiedzialność jak za własne działanie.</w:t>
      </w:r>
    </w:p>
    <w:p w:rsidR="0008714F" w:rsidRPr="002A7243" w:rsidRDefault="0008714F" w:rsidP="00A80E2D">
      <w:pPr>
        <w:spacing w:line="360" w:lineRule="auto"/>
        <w:ind w:right="-82"/>
        <w:jc w:val="center"/>
        <w:rPr>
          <w:b/>
        </w:rPr>
      </w:pPr>
    </w:p>
    <w:p w:rsidR="0008714F" w:rsidRDefault="0008714F" w:rsidP="00A80E2D">
      <w:pPr>
        <w:spacing w:line="360" w:lineRule="auto"/>
        <w:ind w:right="-82"/>
        <w:jc w:val="center"/>
        <w:rPr>
          <w:b/>
          <w:szCs w:val="23"/>
        </w:rPr>
      </w:pPr>
      <w:r>
        <w:rPr>
          <w:b/>
          <w:szCs w:val="23"/>
        </w:rPr>
        <w:t>§ 8</w:t>
      </w:r>
    </w:p>
    <w:p w:rsidR="0008714F" w:rsidRDefault="0008714F" w:rsidP="00F96070">
      <w:pPr>
        <w:numPr>
          <w:ilvl w:val="0"/>
          <w:numId w:val="11"/>
        </w:numPr>
        <w:tabs>
          <w:tab w:val="clear" w:pos="720"/>
          <w:tab w:val="num" w:pos="360"/>
        </w:tabs>
        <w:ind w:left="360"/>
        <w:jc w:val="both"/>
      </w:pPr>
      <w:r w:rsidRPr="00627929">
        <w:t xml:space="preserve">Rozliczenia stron za wykonanie świadczeń będących przedmiotem niniejszej umowy dokonywane będą miesięcznie na podstawie cen jednostkowych brutto określonych </w:t>
      </w:r>
      <w:r>
        <w:br/>
      </w:r>
      <w:r w:rsidRPr="00627929">
        <w:t xml:space="preserve">w ofercie Przyjmującego zamówienie oraz ilości świadczeń określonej w oparciu o rejestr, </w:t>
      </w:r>
      <w:r>
        <w:br/>
      </w:r>
      <w:r w:rsidRPr="00627929">
        <w:t xml:space="preserve">o którym mowa w § 6.  </w:t>
      </w:r>
    </w:p>
    <w:p w:rsidR="0008714F" w:rsidRDefault="0008714F" w:rsidP="00F96070">
      <w:pPr>
        <w:numPr>
          <w:ilvl w:val="0"/>
          <w:numId w:val="11"/>
        </w:numPr>
        <w:tabs>
          <w:tab w:val="clear" w:pos="720"/>
          <w:tab w:val="num" w:pos="360"/>
        </w:tabs>
        <w:ind w:left="360"/>
        <w:jc w:val="both"/>
      </w:pPr>
      <w:r w:rsidRPr="00627929">
        <w:t>Należność za świadczenia płatna będzie w terminie 30 dni od daty wystawienia faktury oraz wykazu wykonanych świadczeń  przelewem na konto Udzielającego zamówienia nr</w:t>
      </w:r>
      <w:r>
        <w:t>:</w:t>
      </w:r>
    </w:p>
    <w:p w:rsidR="0008714F" w:rsidRDefault="0008714F" w:rsidP="00F90581">
      <w:pPr>
        <w:ind w:left="360"/>
        <w:jc w:val="both"/>
      </w:pPr>
      <w:r w:rsidRPr="00627929">
        <w:t xml:space="preserve"> …………</w:t>
      </w:r>
      <w:r>
        <w:t>……………………………………………………………………………………...</w:t>
      </w:r>
      <w:r w:rsidRPr="00627929">
        <w:t xml:space="preserve"> </w:t>
      </w:r>
    </w:p>
    <w:p w:rsidR="0008714F" w:rsidRDefault="0008714F" w:rsidP="00F96070">
      <w:pPr>
        <w:numPr>
          <w:ilvl w:val="0"/>
          <w:numId w:val="11"/>
        </w:numPr>
        <w:tabs>
          <w:tab w:val="clear" w:pos="720"/>
          <w:tab w:val="num" w:pos="360"/>
        </w:tabs>
        <w:ind w:left="360"/>
        <w:jc w:val="both"/>
      </w:pPr>
      <w:r w:rsidRPr="00627929">
        <w:t>Wykaz udzielonych świadczeń zawierać będzie, co najmniej dane zlecającego świadczenie oraz rodzaj, liczbę, cenę i łączną wartość świadczeń w podziale na poszczególnych zlecających.</w:t>
      </w:r>
    </w:p>
    <w:p w:rsidR="0008714F" w:rsidRDefault="0008714F" w:rsidP="00F96070">
      <w:pPr>
        <w:numPr>
          <w:ilvl w:val="0"/>
          <w:numId w:val="11"/>
        </w:numPr>
        <w:tabs>
          <w:tab w:val="clear" w:pos="720"/>
          <w:tab w:val="num" w:pos="360"/>
        </w:tabs>
        <w:ind w:left="360"/>
        <w:jc w:val="both"/>
      </w:pPr>
      <w:r w:rsidRPr="00627929">
        <w:t>Świadczenia będą realizowane  według cennika Przyjmującego zamówienie, który dołącza do niniejszej umowy jako</w:t>
      </w:r>
      <w:r>
        <w:t xml:space="preserve"> załącznik, </w:t>
      </w:r>
      <w:r w:rsidRPr="00627929">
        <w:t>jednocześnie łączna kwota zobowiązań z tytułu realizacji</w:t>
      </w:r>
      <w:r>
        <w:t xml:space="preserve"> umowy nie może być większa </w:t>
      </w:r>
      <w:r w:rsidRPr="00627929">
        <w:t>niż</w:t>
      </w:r>
      <w:r>
        <w:t xml:space="preserve"> ………………………………………………...</w:t>
      </w:r>
    </w:p>
    <w:p w:rsidR="0008714F" w:rsidRDefault="0008714F" w:rsidP="00F96070">
      <w:pPr>
        <w:numPr>
          <w:ilvl w:val="0"/>
          <w:numId w:val="11"/>
        </w:numPr>
        <w:tabs>
          <w:tab w:val="clear" w:pos="720"/>
          <w:tab w:val="num" w:pos="360"/>
        </w:tabs>
        <w:ind w:left="360"/>
        <w:jc w:val="both"/>
      </w:pPr>
      <w:r w:rsidRPr="00627929">
        <w:t>Jeżeli cennik Przyjmującego zamówienie w trakcie obowiązywania niniejszej umowy ulegnie zmianie, cena świadczeń dla Udzielającego zamówienia n</w:t>
      </w:r>
      <w:r>
        <w:t xml:space="preserve">ie będzie wyższa od wskazanych </w:t>
      </w:r>
      <w:r>
        <w:br/>
      </w:r>
      <w:r w:rsidRPr="00627929">
        <w:t>w załączniku, o którym mowa w ust. 4.</w:t>
      </w:r>
    </w:p>
    <w:p w:rsidR="0008714F" w:rsidRDefault="0008714F" w:rsidP="00F96070">
      <w:pPr>
        <w:numPr>
          <w:ilvl w:val="0"/>
          <w:numId w:val="11"/>
        </w:numPr>
        <w:tabs>
          <w:tab w:val="clear" w:pos="720"/>
          <w:tab w:val="num" w:pos="360"/>
        </w:tabs>
        <w:ind w:left="360"/>
        <w:jc w:val="both"/>
      </w:pPr>
      <w:r>
        <w:t>W przypadku zamówienia</w:t>
      </w:r>
      <w:r w:rsidRPr="00627929">
        <w:t xml:space="preserve"> na świadczenie usług nie będących przedmiotem niniejszej umowy, strony ustala</w:t>
      </w:r>
      <w:r>
        <w:t>ją</w:t>
      </w:r>
      <w:r w:rsidRPr="00627929">
        <w:t xml:space="preserve"> w wyniku negocjacji ceny, które zostaną zawarte w formie pisemnego aneksu do umowy.</w:t>
      </w:r>
    </w:p>
    <w:p w:rsidR="0008714F" w:rsidRDefault="0008714F" w:rsidP="00F96070">
      <w:pPr>
        <w:numPr>
          <w:ilvl w:val="0"/>
          <w:numId w:val="11"/>
        </w:numPr>
        <w:tabs>
          <w:tab w:val="clear" w:pos="720"/>
          <w:tab w:val="num" w:pos="360"/>
        </w:tabs>
        <w:ind w:left="360"/>
        <w:jc w:val="both"/>
      </w:pPr>
      <w:r w:rsidRPr="00627929">
        <w:t>Udzielający zamówienie upoważnia Przyjmującego zamówienie do wystawiania faktury  bez podpisu Udzielającego zamówienia.</w:t>
      </w:r>
    </w:p>
    <w:p w:rsidR="0008714F" w:rsidRPr="00F90581" w:rsidRDefault="0008714F" w:rsidP="00F90581">
      <w:pPr>
        <w:spacing w:line="360" w:lineRule="auto"/>
        <w:ind w:right="-82"/>
        <w:jc w:val="center"/>
        <w:rPr>
          <w:b/>
          <w:sz w:val="16"/>
          <w:szCs w:val="16"/>
        </w:rPr>
      </w:pPr>
    </w:p>
    <w:p w:rsidR="0008714F" w:rsidRPr="00627929" w:rsidRDefault="0008714F" w:rsidP="00F90581">
      <w:pPr>
        <w:spacing w:line="360" w:lineRule="auto"/>
        <w:jc w:val="center"/>
        <w:rPr>
          <w:b/>
        </w:rPr>
      </w:pPr>
      <w:r w:rsidRPr="00627929">
        <w:rPr>
          <w:b/>
        </w:rPr>
        <w:t>§ 9</w:t>
      </w:r>
    </w:p>
    <w:p w:rsidR="0008714F" w:rsidRPr="00627929" w:rsidRDefault="0008714F" w:rsidP="00F90581">
      <w:pPr>
        <w:jc w:val="both"/>
      </w:pPr>
      <w:r w:rsidRPr="00627929">
        <w:t>Przyjmujący zamówienie zobowiązany jest do zapewnienia ochrony danych osob</w:t>
      </w:r>
      <w:r>
        <w:t>owych pacjentów zgodnie z ustawą</w:t>
      </w:r>
      <w:r w:rsidRPr="00627929">
        <w:t xml:space="preserve"> o ochronie danych osobowych oraz innymi przepisami.</w:t>
      </w:r>
    </w:p>
    <w:p w:rsidR="0008714F" w:rsidRPr="00F90581" w:rsidRDefault="0008714F" w:rsidP="00F90581">
      <w:pPr>
        <w:spacing w:line="360" w:lineRule="auto"/>
        <w:ind w:right="-82"/>
        <w:jc w:val="center"/>
        <w:rPr>
          <w:b/>
          <w:sz w:val="16"/>
          <w:szCs w:val="16"/>
        </w:rPr>
      </w:pPr>
    </w:p>
    <w:p w:rsidR="0008714F" w:rsidRPr="00627929" w:rsidRDefault="0008714F" w:rsidP="00F90581">
      <w:pPr>
        <w:spacing w:line="360" w:lineRule="auto"/>
        <w:jc w:val="center"/>
        <w:rPr>
          <w:b/>
        </w:rPr>
      </w:pPr>
      <w:r w:rsidRPr="00627929">
        <w:rPr>
          <w:b/>
        </w:rPr>
        <w:t>§ 10</w:t>
      </w:r>
    </w:p>
    <w:p w:rsidR="0008714F" w:rsidRDefault="0008714F" w:rsidP="00F96070">
      <w:pPr>
        <w:numPr>
          <w:ilvl w:val="0"/>
          <w:numId w:val="12"/>
        </w:numPr>
        <w:jc w:val="both"/>
      </w:pPr>
      <w:r w:rsidRPr="00627929">
        <w:t>Przyjmujący zamówienie wyraża zgodę na poddane się kontroli przeprowadzonej przez Udzielającego zamówienia  w zakresie będącym przedmiotem  niniejszej umowy.</w:t>
      </w:r>
    </w:p>
    <w:p w:rsidR="0008714F" w:rsidRDefault="0008714F" w:rsidP="00F96070">
      <w:pPr>
        <w:numPr>
          <w:ilvl w:val="0"/>
          <w:numId w:val="12"/>
        </w:numPr>
        <w:jc w:val="both"/>
      </w:pPr>
      <w:r w:rsidRPr="00627929">
        <w:t>Przyjmujący zamówienie wyraża zgodę na</w:t>
      </w:r>
      <w:r>
        <w:t xml:space="preserve"> przeprowadzenie</w:t>
      </w:r>
      <w:r w:rsidRPr="00627929">
        <w:t xml:space="preserve"> kontrol</w:t>
      </w:r>
      <w:r>
        <w:t>i przez</w:t>
      </w:r>
      <w:r w:rsidRPr="00627929">
        <w:t xml:space="preserve"> Narodow</w:t>
      </w:r>
      <w:r>
        <w:t>y</w:t>
      </w:r>
      <w:r w:rsidRPr="00627929">
        <w:t xml:space="preserve"> Fundusz Zdrowia </w:t>
      </w:r>
      <w:r>
        <w:t xml:space="preserve">na zasadach określonych w ustawie z dnia 27 sierpnia 2004 roku </w:t>
      </w:r>
      <w:r>
        <w:br/>
        <w:t xml:space="preserve">o świadczeniach opieki zdrowotnej finansowanych ze środków publicznych </w:t>
      </w:r>
      <w:r w:rsidRPr="00627929">
        <w:t>w zakresie</w:t>
      </w:r>
      <w:r>
        <w:t xml:space="preserve"> </w:t>
      </w:r>
      <w:r w:rsidRPr="00627929">
        <w:t>wynikający</w:t>
      </w:r>
      <w:r>
        <w:t>m</w:t>
      </w:r>
      <w:r w:rsidRPr="00627929">
        <w:t xml:space="preserve"> z umowy.</w:t>
      </w:r>
    </w:p>
    <w:p w:rsidR="0008714F" w:rsidRPr="000E5370" w:rsidRDefault="0008714F" w:rsidP="000E5370">
      <w:pPr>
        <w:ind w:left="360"/>
        <w:jc w:val="both"/>
        <w:rPr>
          <w:sz w:val="16"/>
          <w:szCs w:val="16"/>
        </w:rPr>
      </w:pPr>
    </w:p>
    <w:p w:rsidR="0008714F" w:rsidRPr="00627929" w:rsidRDefault="0008714F" w:rsidP="00F90581">
      <w:pPr>
        <w:spacing w:line="360" w:lineRule="auto"/>
        <w:jc w:val="center"/>
        <w:rPr>
          <w:b/>
        </w:rPr>
      </w:pPr>
      <w:r w:rsidRPr="00627929">
        <w:rPr>
          <w:b/>
        </w:rPr>
        <w:t>§ 11</w:t>
      </w:r>
    </w:p>
    <w:p w:rsidR="0008714F" w:rsidRDefault="0008714F" w:rsidP="00F96070">
      <w:pPr>
        <w:numPr>
          <w:ilvl w:val="0"/>
          <w:numId w:val="13"/>
        </w:numPr>
        <w:ind w:left="426" w:hanging="426"/>
        <w:jc w:val="both"/>
      </w:pPr>
      <w:r>
        <w:t xml:space="preserve">Udzielający zamówienia </w:t>
      </w:r>
      <w:r w:rsidRPr="00E02D49">
        <w:t xml:space="preserve">może obciążyć </w:t>
      </w:r>
      <w:r>
        <w:t xml:space="preserve">Przyjmującego zamówienie </w:t>
      </w:r>
      <w:r w:rsidRPr="00E02D49">
        <w:t>karami</w:t>
      </w:r>
      <w:r>
        <w:t xml:space="preserve"> </w:t>
      </w:r>
      <w:r w:rsidRPr="00E02D49">
        <w:t>umownymi</w:t>
      </w:r>
      <w:r>
        <w:t xml:space="preserve"> </w:t>
      </w:r>
      <w:r>
        <w:br/>
      </w:r>
      <w:r w:rsidRPr="00E02D49">
        <w:t>w kwocie</w:t>
      </w:r>
      <w:r>
        <w:t xml:space="preserve"> </w:t>
      </w:r>
      <w:r w:rsidRPr="00E02D49">
        <w:t>50,00</w:t>
      </w:r>
      <w:r>
        <w:t xml:space="preserve"> </w:t>
      </w:r>
      <w:r w:rsidRPr="00E02D49">
        <w:t>zł za każdy przypadek</w:t>
      </w:r>
      <w:r>
        <w:t xml:space="preserve"> </w:t>
      </w:r>
      <w:r w:rsidRPr="00E02D49">
        <w:t>opóźnienia w</w:t>
      </w:r>
      <w:r>
        <w:t xml:space="preserve"> </w:t>
      </w:r>
      <w:r w:rsidRPr="00E02D49">
        <w:t>wykonaniu</w:t>
      </w:r>
      <w:r>
        <w:t xml:space="preserve"> </w:t>
      </w:r>
      <w:r w:rsidRPr="00E02D49">
        <w:t>świadczenia</w:t>
      </w:r>
      <w:r>
        <w:t xml:space="preserve"> </w:t>
      </w:r>
      <w:r w:rsidRPr="00E02D49">
        <w:t>zdrowotnego</w:t>
      </w:r>
      <w:r>
        <w:t xml:space="preserve"> </w:t>
      </w:r>
      <w:r>
        <w:br/>
      </w:r>
      <w:r w:rsidRPr="00E02D49">
        <w:t>w</w:t>
      </w:r>
      <w:r>
        <w:t xml:space="preserve"> </w:t>
      </w:r>
      <w:r w:rsidRPr="00E02D49">
        <w:t>stosunku</w:t>
      </w:r>
      <w:r>
        <w:t xml:space="preserve"> </w:t>
      </w:r>
      <w:r w:rsidRPr="00E02D49">
        <w:t xml:space="preserve">do terminów </w:t>
      </w:r>
      <w:r>
        <w:t xml:space="preserve">określonych w § 2 ust. 7 i 8 </w:t>
      </w:r>
      <w:r w:rsidRPr="00E02D49">
        <w:t>niniejszej</w:t>
      </w:r>
      <w:r>
        <w:t xml:space="preserve"> </w:t>
      </w:r>
      <w:r w:rsidRPr="00E02D49">
        <w:t>umowy.</w:t>
      </w:r>
    </w:p>
    <w:p w:rsidR="0008714F" w:rsidRDefault="0008714F" w:rsidP="00F96070">
      <w:pPr>
        <w:numPr>
          <w:ilvl w:val="0"/>
          <w:numId w:val="13"/>
        </w:numPr>
        <w:ind w:left="426" w:hanging="426"/>
        <w:jc w:val="both"/>
      </w:pPr>
      <w:r>
        <w:t>Udzielający zamówienia</w:t>
      </w:r>
      <w:r w:rsidRPr="00E02D49">
        <w:t xml:space="preserve"> może ponawiać</w:t>
      </w:r>
      <w:r>
        <w:t xml:space="preserve"> </w:t>
      </w:r>
      <w:r w:rsidRPr="00E02D49">
        <w:t>kary</w:t>
      </w:r>
      <w:r>
        <w:t xml:space="preserve"> </w:t>
      </w:r>
      <w:r w:rsidRPr="00E02D49">
        <w:t>umowne</w:t>
      </w:r>
      <w:r>
        <w:t xml:space="preserve"> </w:t>
      </w:r>
      <w:r w:rsidRPr="00E02D49">
        <w:t>o których</w:t>
      </w:r>
      <w:r>
        <w:t xml:space="preserve"> </w:t>
      </w:r>
      <w:r w:rsidRPr="00E02D49">
        <w:t>mowa</w:t>
      </w:r>
      <w:r>
        <w:t xml:space="preserve"> </w:t>
      </w:r>
      <w:r w:rsidRPr="00E02D49">
        <w:t>w ust. 1.</w:t>
      </w:r>
    </w:p>
    <w:p w:rsidR="0008714F" w:rsidRDefault="0008714F" w:rsidP="00F96070">
      <w:pPr>
        <w:numPr>
          <w:ilvl w:val="0"/>
          <w:numId w:val="13"/>
        </w:numPr>
        <w:ind w:left="426" w:hanging="426"/>
        <w:jc w:val="both"/>
      </w:pPr>
      <w:r>
        <w:t>Udzielający zamówienia</w:t>
      </w:r>
      <w:r w:rsidRPr="00E02D49">
        <w:t xml:space="preserve"> może obciążyć </w:t>
      </w:r>
      <w:r>
        <w:t>Przyjmującego zamówienie</w:t>
      </w:r>
      <w:r w:rsidRPr="00E02D49">
        <w:t xml:space="preserve"> karą umowną </w:t>
      </w:r>
      <w:r>
        <w:br/>
      </w:r>
      <w:r w:rsidRPr="00E02D49">
        <w:t>w</w:t>
      </w:r>
      <w:r>
        <w:t xml:space="preserve"> </w:t>
      </w:r>
      <w:r w:rsidRPr="00E02D49">
        <w:t>przypadku</w:t>
      </w:r>
      <w:r>
        <w:t xml:space="preserve"> </w:t>
      </w:r>
      <w:r w:rsidRPr="00E02D49">
        <w:t>rozwiązania</w:t>
      </w:r>
      <w:r>
        <w:t xml:space="preserve"> umowy </w:t>
      </w:r>
      <w:r w:rsidRPr="00E02D49">
        <w:t>w</w:t>
      </w:r>
      <w:r>
        <w:t xml:space="preserve"> </w:t>
      </w:r>
      <w:r w:rsidRPr="00E02D49">
        <w:t>trybie</w:t>
      </w:r>
      <w:r>
        <w:t xml:space="preserve"> </w:t>
      </w:r>
      <w:r w:rsidRPr="00460EBD">
        <w:t>§ 12 ust. 6</w:t>
      </w:r>
      <w:r w:rsidRPr="002E21E9">
        <w:rPr>
          <w:color w:val="FF0000"/>
        </w:rPr>
        <w:t xml:space="preserve"> </w:t>
      </w:r>
      <w:r w:rsidRPr="00E02D49">
        <w:t>w wysokości 5% wartości</w:t>
      </w:r>
      <w:r>
        <w:t xml:space="preserve"> </w:t>
      </w:r>
      <w:r w:rsidRPr="00E02D49">
        <w:t>umowy,</w:t>
      </w:r>
      <w:r>
        <w:t xml:space="preserve"> </w:t>
      </w:r>
      <w:r>
        <w:br/>
      </w:r>
      <w:r w:rsidRPr="00E02D49">
        <w:t>o której</w:t>
      </w:r>
      <w:r>
        <w:t xml:space="preserve"> </w:t>
      </w:r>
      <w:r w:rsidRPr="00E02D49">
        <w:t>mowa</w:t>
      </w:r>
      <w:r>
        <w:t xml:space="preserve"> </w:t>
      </w:r>
      <w:r w:rsidRPr="00E02D49">
        <w:t xml:space="preserve">w </w:t>
      </w:r>
      <w:r w:rsidRPr="002E21E9">
        <w:t>§ 8 ust. 4.</w:t>
      </w:r>
    </w:p>
    <w:p w:rsidR="0008714F" w:rsidRDefault="0008714F" w:rsidP="00F96070">
      <w:pPr>
        <w:numPr>
          <w:ilvl w:val="0"/>
          <w:numId w:val="13"/>
        </w:numPr>
        <w:ind w:left="426" w:hanging="426"/>
        <w:jc w:val="both"/>
      </w:pPr>
      <w:r>
        <w:t xml:space="preserve">Udzielający zamówienia </w:t>
      </w:r>
      <w:r w:rsidRPr="00E02D49">
        <w:t>zastrzega</w:t>
      </w:r>
      <w:r>
        <w:t xml:space="preserve"> </w:t>
      </w:r>
      <w:r w:rsidRPr="00E02D49">
        <w:t>sobie</w:t>
      </w:r>
      <w:r>
        <w:t xml:space="preserve"> </w:t>
      </w:r>
      <w:r w:rsidRPr="00E02D49">
        <w:t>możliwość potrącenia kar</w:t>
      </w:r>
      <w:r>
        <w:t xml:space="preserve"> </w:t>
      </w:r>
      <w:r w:rsidRPr="00E02D49">
        <w:t>umownych</w:t>
      </w:r>
      <w:r>
        <w:t xml:space="preserve"> </w:t>
      </w:r>
      <w:r w:rsidRPr="00E02D49">
        <w:t>z</w:t>
      </w:r>
      <w:r>
        <w:t xml:space="preserve"> </w:t>
      </w:r>
      <w:r w:rsidRPr="00E02D49">
        <w:t>faktur</w:t>
      </w:r>
      <w:r>
        <w:t xml:space="preserve"> VAT </w:t>
      </w:r>
      <w:r w:rsidRPr="00E02D49">
        <w:t>wystawianych</w:t>
      </w:r>
      <w:r>
        <w:t xml:space="preserve"> </w:t>
      </w:r>
      <w:r w:rsidRPr="00E02D49">
        <w:t>przez</w:t>
      </w:r>
      <w:r>
        <w:t xml:space="preserve"> Przyjmującego zamówienie</w:t>
      </w:r>
      <w:r w:rsidRPr="00E02D49">
        <w:t>. Naliczenie</w:t>
      </w:r>
      <w:r>
        <w:t xml:space="preserve"> </w:t>
      </w:r>
      <w:r w:rsidRPr="00E02D49">
        <w:t>przez</w:t>
      </w:r>
      <w:r>
        <w:t xml:space="preserve"> Udzielającego zamówienia </w:t>
      </w:r>
      <w:r w:rsidRPr="00E02D49">
        <w:t>kary</w:t>
      </w:r>
      <w:r>
        <w:t xml:space="preserve"> </w:t>
      </w:r>
      <w:r w:rsidRPr="00E02D49">
        <w:t>umownej</w:t>
      </w:r>
      <w:r>
        <w:t xml:space="preserve"> </w:t>
      </w:r>
      <w:r w:rsidRPr="00E02D49">
        <w:t>następuje przez</w:t>
      </w:r>
      <w:r>
        <w:t xml:space="preserve"> </w:t>
      </w:r>
      <w:r w:rsidRPr="00E02D49">
        <w:t>sporządzenie</w:t>
      </w:r>
      <w:r>
        <w:t xml:space="preserve"> </w:t>
      </w:r>
      <w:r w:rsidRPr="00E02D49">
        <w:t>noty</w:t>
      </w:r>
      <w:r>
        <w:t xml:space="preserve"> </w:t>
      </w:r>
      <w:r w:rsidRPr="00E02D49">
        <w:t>księgowej</w:t>
      </w:r>
      <w:r>
        <w:t xml:space="preserve"> </w:t>
      </w:r>
      <w:r w:rsidRPr="00E02D49">
        <w:t>wraz</w:t>
      </w:r>
      <w:r>
        <w:t xml:space="preserve"> </w:t>
      </w:r>
      <w:r w:rsidRPr="00E02D49">
        <w:t>z</w:t>
      </w:r>
      <w:r>
        <w:t xml:space="preserve"> </w:t>
      </w:r>
      <w:r w:rsidRPr="00E02D49">
        <w:t>pisemnym</w:t>
      </w:r>
      <w:r>
        <w:t xml:space="preserve"> </w:t>
      </w:r>
      <w:r w:rsidRPr="00E02D49">
        <w:t>uzasadnieniem</w:t>
      </w:r>
      <w:r>
        <w:t xml:space="preserve"> </w:t>
      </w:r>
      <w:r w:rsidRPr="00E02D49">
        <w:t>oraz</w:t>
      </w:r>
      <w:r>
        <w:t xml:space="preserve"> </w:t>
      </w:r>
      <w:r w:rsidRPr="00E02D49">
        <w:t>terminem</w:t>
      </w:r>
      <w:r>
        <w:t xml:space="preserve"> </w:t>
      </w:r>
      <w:r w:rsidRPr="00E02D49">
        <w:t>zapłaty.</w:t>
      </w:r>
    </w:p>
    <w:p w:rsidR="0008714F" w:rsidRPr="00E02D49" w:rsidRDefault="0008714F" w:rsidP="00F96070">
      <w:pPr>
        <w:numPr>
          <w:ilvl w:val="0"/>
          <w:numId w:val="13"/>
        </w:numPr>
        <w:ind w:left="426" w:hanging="426"/>
        <w:jc w:val="both"/>
      </w:pPr>
      <w:r>
        <w:t xml:space="preserve">Udzielający zamówienia </w:t>
      </w:r>
      <w:r w:rsidRPr="00E02D49">
        <w:t>zastrzega</w:t>
      </w:r>
      <w:r>
        <w:t xml:space="preserve"> </w:t>
      </w:r>
      <w:r w:rsidRPr="00E02D49">
        <w:t>sobie</w:t>
      </w:r>
      <w:r>
        <w:t xml:space="preserve"> </w:t>
      </w:r>
      <w:r w:rsidRPr="00E02D49">
        <w:t>prawo</w:t>
      </w:r>
      <w:r>
        <w:t xml:space="preserve"> </w:t>
      </w:r>
      <w:r w:rsidRPr="00E02D49">
        <w:t>dochodzenia</w:t>
      </w:r>
      <w:r>
        <w:t xml:space="preserve"> </w:t>
      </w:r>
      <w:r w:rsidRPr="00E02D49">
        <w:t>odszkodowania</w:t>
      </w:r>
      <w:r>
        <w:t xml:space="preserve"> uzupełniającego, </w:t>
      </w:r>
      <w:r w:rsidRPr="00E02D49">
        <w:t>przewyższającego wartość</w:t>
      </w:r>
      <w:r>
        <w:t xml:space="preserve"> </w:t>
      </w:r>
      <w:r w:rsidRPr="00E02D49">
        <w:t>ustalonych</w:t>
      </w:r>
      <w:r>
        <w:t xml:space="preserve"> </w:t>
      </w:r>
      <w:r w:rsidRPr="00E02D49">
        <w:t>kar</w:t>
      </w:r>
      <w:r>
        <w:t xml:space="preserve"> </w:t>
      </w:r>
      <w:r w:rsidRPr="00E02D49">
        <w:t>umownych.</w:t>
      </w:r>
    </w:p>
    <w:p w:rsidR="0008714F" w:rsidRPr="000E5370" w:rsidRDefault="0008714F" w:rsidP="00F90581">
      <w:pPr>
        <w:spacing w:line="360" w:lineRule="auto"/>
        <w:ind w:right="-82"/>
        <w:jc w:val="center"/>
        <w:rPr>
          <w:b/>
          <w:sz w:val="16"/>
          <w:szCs w:val="16"/>
        </w:rPr>
      </w:pPr>
    </w:p>
    <w:p w:rsidR="0008714F" w:rsidRPr="00E02D49" w:rsidRDefault="0008714F" w:rsidP="00F90581">
      <w:pPr>
        <w:spacing w:line="360" w:lineRule="auto"/>
        <w:jc w:val="center"/>
        <w:rPr>
          <w:b/>
        </w:rPr>
      </w:pPr>
      <w:r>
        <w:rPr>
          <w:b/>
        </w:rPr>
        <w:t>§ 12</w:t>
      </w:r>
    </w:p>
    <w:p w:rsidR="0008714F" w:rsidRPr="00365027" w:rsidRDefault="0008714F" w:rsidP="00F96070">
      <w:pPr>
        <w:numPr>
          <w:ilvl w:val="0"/>
          <w:numId w:val="14"/>
        </w:numPr>
        <w:tabs>
          <w:tab w:val="clear" w:pos="720"/>
          <w:tab w:val="num" w:pos="360"/>
        </w:tabs>
        <w:autoSpaceDE w:val="0"/>
        <w:autoSpaceDN w:val="0"/>
        <w:adjustRightInd w:val="0"/>
        <w:ind w:left="360"/>
        <w:jc w:val="both"/>
        <w:rPr>
          <w:b/>
        </w:rPr>
      </w:pPr>
      <w:r w:rsidRPr="00627929">
        <w:t>Umowa zostaje zawarta na czas określo</w:t>
      </w:r>
      <w:r>
        <w:t xml:space="preserve">ny tj. </w:t>
      </w:r>
      <w:r w:rsidRPr="00893B05">
        <w:rPr>
          <w:szCs w:val="23"/>
        </w:rPr>
        <w:t xml:space="preserve">od </w:t>
      </w:r>
      <w:r w:rsidRPr="00905E19">
        <w:rPr>
          <w:b/>
        </w:rPr>
        <w:t>01.0</w:t>
      </w:r>
      <w:r>
        <w:rPr>
          <w:b/>
        </w:rPr>
        <w:t>3</w:t>
      </w:r>
      <w:r w:rsidRPr="00905E19">
        <w:rPr>
          <w:b/>
        </w:rPr>
        <w:t>.202</w:t>
      </w:r>
      <w:r>
        <w:rPr>
          <w:b/>
        </w:rPr>
        <w:t>2</w:t>
      </w:r>
      <w:r w:rsidRPr="00905E19">
        <w:rPr>
          <w:b/>
        </w:rPr>
        <w:t>r</w:t>
      </w:r>
      <w:r>
        <w:t xml:space="preserve">. do </w:t>
      </w:r>
      <w:r>
        <w:rPr>
          <w:b/>
        </w:rPr>
        <w:t>29.02</w:t>
      </w:r>
      <w:r w:rsidRPr="00745413">
        <w:rPr>
          <w:b/>
        </w:rPr>
        <w:t>.202</w:t>
      </w:r>
      <w:r>
        <w:rPr>
          <w:b/>
        </w:rPr>
        <w:t>4</w:t>
      </w:r>
      <w:r w:rsidRPr="00905E19">
        <w:rPr>
          <w:b/>
        </w:rPr>
        <w:t>r</w:t>
      </w:r>
      <w:r>
        <w:rPr>
          <w:b/>
        </w:rPr>
        <w:t>.</w:t>
      </w:r>
    </w:p>
    <w:p w:rsidR="0008714F" w:rsidRDefault="0008714F" w:rsidP="00F96070">
      <w:pPr>
        <w:numPr>
          <w:ilvl w:val="0"/>
          <w:numId w:val="14"/>
        </w:numPr>
        <w:tabs>
          <w:tab w:val="clear" w:pos="720"/>
          <w:tab w:val="num" w:pos="360"/>
        </w:tabs>
        <w:autoSpaceDE w:val="0"/>
        <w:autoSpaceDN w:val="0"/>
        <w:adjustRightInd w:val="0"/>
        <w:ind w:left="360"/>
        <w:jc w:val="both"/>
      </w:pPr>
      <w:r w:rsidRPr="00627929">
        <w:t>Umowę może rozwiąza</w:t>
      </w:r>
      <w:r>
        <w:t>ć każda ze stron z uprzednim miesięcznym</w:t>
      </w:r>
      <w:r w:rsidRPr="00627929">
        <w:t xml:space="preserve"> okresem </w:t>
      </w:r>
      <w:r>
        <w:t xml:space="preserve">wypowiedzenia </w:t>
      </w:r>
      <w:r w:rsidRPr="00627929">
        <w:t>w przypadku rażącego naruszenia postanowień niniejszej umowy.</w:t>
      </w:r>
    </w:p>
    <w:p w:rsidR="0008714F" w:rsidRDefault="0008714F" w:rsidP="00F96070">
      <w:pPr>
        <w:numPr>
          <w:ilvl w:val="0"/>
          <w:numId w:val="14"/>
        </w:numPr>
        <w:tabs>
          <w:tab w:val="clear" w:pos="720"/>
          <w:tab w:val="num" w:pos="360"/>
        </w:tabs>
        <w:autoSpaceDE w:val="0"/>
        <w:autoSpaceDN w:val="0"/>
        <w:adjustRightInd w:val="0"/>
        <w:ind w:left="360"/>
        <w:jc w:val="both"/>
      </w:pPr>
      <w:r>
        <w:t>Umowa może zostać rozwiązana przez każdą ze stron za uprzednim 3 miesięcznym okresem wypowiedzenia.</w:t>
      </w:r>
      <w:bookmarkStart w:id="1" w:name="_GoBack"/>
      <w:bookmarkEnd w:id="1"/>
    </w:p>
    <w:p w:rsidR="0008714F" w:rsidRDefault="0008714F" w:rsidP="00F96070">
      <w:pPr>
        <w:numPr>
          <w:ilvl w:val="0"/>
          <w:numId w:val="14"/>
        </w:numPr>
        <w:tabs>
          <w:tab w:val="clear" w:pos="720"/>
          <w:tab w:val="num" w:pos="360"/>
        </w:tabs>
        <w:autoSpaceDE w:val="0"/>
        <w:autoSpaceDN w:val="0"/>
        <w:adjustRightInd w:val="0"/>
        <w:ind w:left="360"/>
        <w:jc w:val="both"/>
      </w:pPr>
      <w:r w:rsidRPr="00627929">
        <w:t>Niniejsza umowa zostaje rozwiązana ze skutkiem n</w:t>
      </w:r>
      <w:r>
        <w:t xml:space="preserve">atychmiastowym w przypadku </w:t>
      </w:r>
      <w:r w:rsidRPr="00627929">
        <w:t>nie udokumentowania, w terminie 30 dni od daty podpisania umowy przez Przyjmującego zamówienie, zawarcia przez niego umowy ubezpieczenia od odpowiedzialności cywilnej.</w:t>
      </w:r>
    </w:p>
    <w:p w:rsidR="0008714F" w:rsidRDefault="0008714F" w:rsidP="00F96070">
      <w:pPr>
        <w:numPr>
          <w:ilvl w:val="0"/>
          <w:numId w:val="14"/>
        </w:numPr>
        <w:tabs>
          <w:tab w:val="clear" w:pos="720"/>
          <w:tab w:val="num" w:pos="360"/>
        </w:tabs>
        <w:autoSpaceDE w:val="0"/>
        <w:autoSpaceDN w:val="0"/>
        <w:adjustRightInd w:val="0"/>
        <w:ind w:left="360"/>
        <w:jc w:val="both"/>
      </w:pPr>
      <w:r w:rsidRPr="00180218">
        <w:t>W</w:t>
      </w:r>
      <w:r>
        <w:t xml:space="preserve"> </w:t>
      </w:r>
      <w:r w:rsidRPr="00180218">
        <w:t>razie</w:t>
      </w:r>
      <w:r>
        <w:t xml:space="preserve"> </w:t>
      </w:r>
      <w:r w:rsidRPr="00180218">
        <w:t>zaistnienia</w:t>
      </w:r>
      <w:r>
        <w:t xml:space="preserve"> </w:t>
      </w:r>
      <w:r w:rsidRPr="00180218">
        <w:t>istotnej</w:t>
      </w:r>
      <w:r>
        <w:t xml:space="preserve"> </w:t>
      </w:r>
      <w:r w:rsidRPr="00180218">
        <w:t>zmiany</w:t>
      </w:r>
      <w:r>
        <w:t xml:space="preserve"> </w:t>
      </w:r>
      <w:r w:rsidRPr="00180218">
        <w:t>okoliczności powodującej, że</w:t>
      </w:r>
      <w:r>
        <w:t xml:space="preserve"> </w:t>
      </w:r>
      <w:r w:rsidRPr="00180218">
        <w:t>wykonanie</w:t>
      </w:r>
      <w:r>
        <w:t xml:space="preserve"> </w:t>
      </w:r>
      <w:r w:rsidRPr="00180218">
        <w:t>umowy</w:t>
      </w:r>
      <w:r>
        <w:t xml:space="preserve"> </w:t>
      </w:r>
      <w:r w:rsidRPr="00180218">
        <w:t>nie leży w</w:t>
      </w:r>
      <w:r>
        <w:t xml:space="preserve"> </w:t>
      </w:r>
      <w:r w:rsidRPr="00180218">
        <w:t>interesie</w:t>
      </w:r>
      <w:r>
        <w:t xml:space="preserve"> Udzielającego zamówienia</w:t>
      </w:r>
      <w:r w:rsidRPr="00180218">
        <w:t>,</w:t>
      </w:r>
      <w:r>
        <w:t xml:space="preserve"> </w:t>
      </w:r>
      <w:r w:rsidRPr="00180218">
        <w:t>czego</w:t>
      </w:r>
      <w:r>
        <w:t xml:space="preserve"> </w:t>
      </w:r>
      <w:r w:rsidRPr="00180218">
        <w:t>nie można było przewidzieć w</w:t>
      </w:r>
      <w:r>
        <w:t xml:space="preserve"> </w:t>
      </w:r>
      <w:r w:rsidRPr="00180218">
        <w:t>chwili</w:t>
      </w:r>
      <w:r>
        <w:t xml:space="preserve"> </w:t>
      </w:r>
      <w:r w:rsidRPr="00180218">
        <w:t>zawarcia</w:t>
      </w:r>
      <w:r>
        <w:t xml:space="preserve"> </w:t>
      </w:r>
      <w:r w:rsidRPr="00180218">
        <w:t>umowy,</w:t>
      </w:r>
      <w:r>
        <w:t xml:space="preserve"> </w:t>
      </w:r>
      <w:r w:rsidRPr="00180218">
        <w:t>w szczególności</w:t>
      </w:r>
      <w:r>
        <w:t xml:space="preserve"> </w:t>
      </w:r>
      <w:r w:rsidRPr="00180218">
        <w:t>zmniejszenia</w:t>
      </w:r>
      <w:r>
        <w:t xml:space="preserve"> </w:t>
      </w:r>
      <w:r w:rsidRPr="00180218">
        <w:t>ilościowego bądź wartościowego</w:t>
      </w:r>
      <w:r>
        <w:t xml:space="preserve"> </w:t>
      </w:r>
      <w:r w:rsidRPr="00180218">
        <w:t>kontraktu</w:t>
      </w:r>
      <w:r>
        <w:t xml:space="preserve"> </w:t>
      </w:r>
      <w:r>
        <w:br/>
      </w:r>
      <w:r w:rsidRPr="00180218">
        <w:t>z Narodowym Funduszem</w:t>
      </w:r>
      <w:r>
        <w:t xml:space="preserve"> </w:t>
      </w:r>
      <w:r w:rsidRPr="00180218">
        <w:t xml:space="preserve">Zdrowia, </w:t>
      </w:r>
      <w:r>
        <w:t>Udzielający zamówienia</w:t>
      </w:r>
      <w:r w:rsidRPr="00180218">
        <w:t xml:space="preserve"> może odstąpić od</w:t>
      </w:r>
      <w:r>
        <w:t xml:space="preserve"> </w:t>
      </w:r>
      <w:r w:rsidRPr="00180218">
        <w:t>umowy</w:t>
      </w:r>
      <w:r>
        <w:t xml:space="preserve"> </w:t>
      </w:r>
      <w:r>
        <w:br/>
      </w:r>
      <w:r w:rsidRPr="00180218">
        <w:t>w</w:t>
      </w:r>
      <w:r>
        <w:t xml:space="preserve"> </w:t>
      </w:r>
      <w:r w:rsidRPr="00180218">
        <w:t>terminie</w:t>
      </w:r>
      <w:r>
        <w:t xml:space="preserve"> </w:t>
      </w:r>
      <w:r w:rsidRPr="00180218">
        <w:t>30 dni od</w:t>
      </w:r>
      <w:r>
        <w:t xml:space="preserve"> daty</w:t>
      </w:r>
      <w:r w:rsidRPr="00180218">
        <w:t xml:space="preserve"> powzięcia wiadomości</w:t>
      </w:r>
      <w:r>
        <w:t xml:space="preserve"> </w:t>
      </w:r>
      <w:r w:rsidRPr="00180218">
        <w:t>o tych</w:t>
      </w:r>
      <w:r>
        <w:t xml:space="preserve"> </w:t>
      </w:r>
      <w:r w:rsidRPr="00180218">
        <w:t>okolicznościach.</w:t>
      </w:r>
      <w:r>
        <w:t xml:space="preserve"> </w:t>
      </w:r>
      <w:r w:rsidRPr="00180218">
        <w:t xml:space="preserve">W takim wypadku </w:t>
      </w:r>
      <w:r>
        <w:t xml:space="preserve">Przyjmujący zamówienia </w:t>
      </w:r>
      <w:r w:rsidRPr="00180218">
        <w:t>może żądać jedynie wynagrodzenia</w:t>
      </w:r>
      <w:r>
        <w:t xml:space="preserve"> </w:t>
      </w:r>
      <w:r w:rsidRPr="00180218">
        <w:t>należnego</w:t>
      </w:r>
      <w:r>
        <w:t xml:space="preserve"> </w:t>
      </w:r>
      <w:r w:rsidRPr="00180218">
        <w:t>mu z</w:t>
      </w:r>
      <w:r>
        <w:t xml:space="preserve"> </w:t>
      </w:r>
      <w:r w:rsidRPr="00180218">
        <w:t>tytułu</w:t>
      </w:r>
      <w:r>
        <w:t xml:space="preserve"> </w:t>
      </w:r>
      <w:r w:rsidRPr="00180218">
        <w:t>faktycznie wykonanych</w:t>
      </w:r>
      <w:r>
        <w:t xml:space="preserve"> </w:t>
      </w:r>
      <w:r w:rsidRPr="00180218">
        <w:t xml:space="preserve">badań. </w:t>
      </w:r>
    </w:p>
    <w:p w:rsidR="0008714F" w:rsidRDefault="0008714F" w:rsidP="00F96070">
      <w:pPr>
        <w:numPr>
          <w:ilvl w:val="0"/>
          <w:numId w:val="14"/>
        </w:numPr>
        <w:tabs>
          <w:tab w:val="clear" w:pos="720"/>
          <w:tab w:val="num" w:pos="360"/>
        </w:tabs>
        <w:autoSpaceDE w:val="0"/>
        <w:autoSpaceDN w:val="0"/>
        <w:adjustRightInd w:val="0"/>
        <w:ind w:left="360"/>
        <w:jc w:val="both"/>
      </w:pPr>
      <w:r w:rsidRPr="00180218">
        <w:t>W przypadku, o</w:t>
      </w:r>
      <w:r>
        <w:t xml:space="preserve"> </w:t>
      </w:r>
      <w:r w:rsidRPr="00180218">
        <w:t>którym</w:t>
      </w:r>
      <w:r>
        <w:t xml:space="preserve"> mowa w ust. 4</w:t>
      </w:r>
      <w:r w:rsidRPr="00180218">
        <w:t xml:space="preserve"> postanowienia o karze umownej nie</w:t>
      </w:r>
      <w:r>
        <w:t xml:space="preserve"> </w:t>
      </w:r>
      <w:r w:rsidRPr="00180218">
        <w:t xml:space="preserve">mają zastosowania. </w:t>
      </w:r>
    </w:p>
    <w:p w:rsidR="0008714F" w:rsidRDefault="0008714F" w:rsidP="00F96070">
      <w:pPr>
        <w:numPr>
          <w:ilvl w:val="0"/>
          <w:numId w:val="14"/>
        </w:numPr>
        <w:tabs>
          <w:tab w:val="clear" w:pos="720"/>
          <w:tab w:val="num" w:pos="360"/>
        </w:tabs>
        <w:autoSpaceDE w:val="0"/>
        <w:autoSpaceDN w:val="0"/>
        <w:adjustRightInd w:val="0"/>
        <w:ind w:left="360"/>
        <w:jc w:val="both"/>
      </w:pPr>
      <w:r>
        <w:t xml:space="preserve">Udzielający zamówienia </w:t>
      </w:r>
      <w:r w:rsidRPr="00180218">
        <w:t>jest</w:t>
      </w:r>
      <w:r>
        <w:t xml:space="preserve"> </w:t>
      </w:r>
      <w:r w:rsidRPr="00180218">
        <w:t>uprawniony do</w:t>
      </w:r>
      <w:r>
        <w:t xml:space="preserve"> </w:t>
      </w:r>
      <w:r w:rsidRPr="00180218">
        <w:t>rozwiązania</w:t>
      </w:r>
      <w:r>
        <w:t xml:space="preserve"> </w:t>
      </w:r>
      <w:r w:rsidRPr="00180218">
        <w:t xml:space="preserve">niniejszej umowy ze skutkiem </w:t>
      </w:r>
      <w:r>
        <w:t xml:space="preserve"> </w:t>
      </w:r>
      <w:r w:rsidRPr="00180218">
        <w:t xml:space="preserve">natychmiastowym w przypadku, gdy </w:t>
      </w:r>
      <w:r>
        <w:t>Przyjmujący zamówienie</w:t>
      </w:r>
      <w:r w:rsidRPr="00180218">
        <w:t xml:space="preserve"> nie</w:t>
      </w:r>
      <w:r>
        <w:t xml:space="preserve"> </w:t>
      </w:r>
      <w:r w:rsidRPr="00180218">
        <w:t xml:space="preserve">będzie realizował postanowień </w:t>
      </w:r>
      <w:r>
        <w:t xml:space="preserve"> </w:t>
      </w:r>
      <w:r w:rsidRPr="00180218">
        <w:t>niniejszej umowy i nie usunie</w:t>
      </w:r>
      <w:r>
        <w:t xml:space="preserve"> </w:t>
      </w:r>
      <w:r w:rsidRPr="00180218">
        <w:t>powyższego</w:t>
      </w:r>
      <w:r>
        <w:t xml:space="preserve"> </w:t>
      </w:r>
      <w:r w:rsidRPr="00180218">
        <w:t>stanu</w:t>
      </w:r>
      <w:r>
        <w:t xml:space="preserve"> </w:t>
      </w:r>
      <w:r w:rsidRPr="00180218">
        <w:t xml:space="preserve">pomimo wyznaczenia mu </w:t>
      </w:r>
      <w:r>
        <w:br/>
      </w:r>
      <w:r w:rsidRPr="00180218">
        <w:t xml:space="preserve">w tym celu przez </w:t>
      </w:r>
      <w:r>
        <w:t xml:space="preserve">Udzielającego zamówienia </w:t>
      </w:r>
      <w:r w:rsidRPr="00180218">
        <w:t>dodatkowego, 7-dniowego terminu.</w:t>
      </w:r>
    </w:p>
    <w:p w:rsidR="0008714F" w:rsidRPr="00786F74" w:rsidRDefault="0008714F" w:rsidP="00786F74">
      <w:pPr>
        <w:autoSpaceDE w:val="0"/>
        <w:autoSpaceDN w:val="0"/>
        <w:adjustRightInd w:val="0"/>
        <w:ind w:left="360"/>
        <w:jc w:val="both"/>
        <w:rPr>
          <w:sz w:val="16"/>
          <w:szCs w:val="16"/>
        </w:rPr>
      </w:pPr>
    </w:p>
    <w:p w:rsidR="0008714F" w:rsidRPr="00544A72" w:rsidRDefault="0008714F" w:rsidP="00786F74">
      <w:pPr>
        <w:spacing w:line="360" w:lineRule="auto"/>
        <w:jc w:val="center"/>
        <w:rPr>
          <w:b/>
        </w:rPr>
      </w:pPr>
      <w:r w:rsidRPr="00627929">
        <w:rPr>
          <w:b/>
        </w:rPr>
        <w:sym w:font="Times New Roman" w:char="00A7"/>
      </w:r>
      <w:r>
        <w:rPr>
          <w:b/>
        </w:rPr>
        <w:t xml:space="preserve"> 13</w:t>
      </w:r>
    </w:p>
    <w:p w:rsidR="0008714F" w:rsidRPr="00627929" w:rsidRDefault="0008714F" w:rsidP="00786F74">
      <w:pPr>
        <w:jc w:val="both"/>
      </w:pPr>
      <w:r w:rsidRPr="00627929">
        <w:t xml:space="preserve">Zakazuje się zmian postanowień zawartej umowy oraz wprowadzania nowych postanowień do umowy niekorzystnych dla Udzielającego zamówienia, jeżeli przy ich uwzględnieniu zachodziłaby konieczność zmiany treści ofert, na podstawie której dokonano wyboru przyjmującego zamówienie, chyba że konieczność wprowadzenia takich zmian wynika </w:t>
      </w:r>
      <w:r>
        <w:br/>
      </w:r>
      <w:r w:rsidRPr="00627929">
        <w:t>z okoliczności, któr</w:t>
      </w:r>
      <w:r>
        <w:t>ych nie można było przewidzieć</w:t>
      </w:r>
      <w:r w:rsidRPr="00627929">
        <w:t xml:space="preserve"> w chwili zawarcia umowy.</w:t>
      </w:r>
    </w:p>
    <w:p w:rsidR="0008714F" w:rsidRPr="00544A72" w:rsidRDefault="0008714F" w:rsidP="00786F74">
      <w:pPr>
        <w:jc w:val="center"/>
        <w:rPr>
          <w:b/>
          <w:sz w:val="16"/>
          <w:szCs w:val="16"/>
        </w:rPr>
      </w:pPr>
    </w:p>
    <w:p w:rsidR="0008714F" w:rsidRPr="00544A72" w:rsidRDefault="0008714F" w:rsidP="00786F74">
      <w:pPr>
        <w:spacing w:line="360" w:lineRule="auto"/>
        <w:jc w:val="center"/>
        <w:rPr>
          <w:b/>
        </w:rPr>
      </w:pPr>
      <w:r w:rsidRPr="00627929">
        <w:rPr>
          <w:b/>
        </w:rPr>
        <w:sym w:font="Times New Roman" w:char="00A7"/>
      </w:r>
      <w:r>
        <w:rPr>
          <w:b/>
        </w:rPr>
        <w:t xml:space="preserve"> 14</w:t>
      </w:r>
    </w:p>
    <w:p w:rsidR="0008714F" w:rsidRPr="000E5370" w:rsidRDefault="0008714F" w:rsidP="00786F74">
      <w:pPr>
        <w:jc w:val="both"/>
      </w:pPr>
      <w:r w:rsidRPr="00627929">
        <w:t>W sprawach nie uregulowanych postanowieniami umowy będą miały zastosowanie przepisy Kodeksu Cywilnego.</w:t>
      </w:r>
    </w:p>
    <w:p w:rsidR="0008714F" w:rsidRPr="00627929" w:rsidRDefault="0008714F" w:rsidP="00786F74">
      <w:pPr>
        <w:spacing w:line="360" w:lineRule="auto"/>
        <w:jc w:val="center"/>
        <w:rPr>
          <w:b/>
        </w:rPr>
      </w:pPr>
      <w:r w:rsidRPr="00627929">
        <w:rPr>
          <w:b/>
        </w:rPr>
        <w:sym w:font="Times New Roman" w:char="00A7"/>
      </w:r>
      <w:r>
        <w:rPr>
          <w:b/>
        </w:rPr>
        <w:t xml:space="preserve"> 15</w:t>
      </w:r>
    </w:p>
    <w:p w:rsidR="0008714F" w:rsidRPr="00786F74" w:rsidRDefault="0008714F" w:rsidP="00786F74">
      <w:pPr>
        <w:jc w:val="both"/>
      </w:pPr>
      <w:r w:rsidRPr="00627929">
        <w:t>Wszelkie zmiany niniejszej umowy wymagają formy pisemnej pod rygorem nieważności.</w:t>
      </w:r>
    </w:p>
    <w:p w:rsidR="0008714F" w:rsidRPr="00544A72" w:rsidRDefault="0008714F" w:rsidP="00786F74">
      <w:pPr>
        <w:rPr>
          <w:b/>
          <w:sz w:val="16"/>
          <w:szCs w:val="16"/>
        </w:rPr>
      </w:pPr>
    </w:p>
    <w:p w:rsidR="0008714F" w:rsidRPr="00544A72" w:rsidRDefault="0008714F" w:rsidP="00786F74">
      <w:pPr>
        <w:spacing w:line="360" w:lineRule="auto"/>
        <w:jc w:val="center"/>
        <w:rPr>
          <w:b/>
        </w:rPr>
      </w:pPr>
      <w:r w:rsidRPr="00627929">
        <w:rPr>
          <w:b/>
        </w:rPr>
        <w:sym w:font="Times New Roman" w:char="00A7"/>
      </w:r>
      <w:r>
        <w:rPr>
          <w:b/>
        </w:rPr>
        <w:t xml:space="preserve"> 16</w:t>
      </w:r>
    </w:p>
    <w:p w:rsidR="0008714F" w:rsidRPr="00627929" w:rsidRDefault="0008714F" w:rsidP="00786F74">
      <w:pPr>
        <w:jc w:val="both"/>
      </w:pPr>
      <w:r w:rsidRPr="00627929">
        <w:t>Ewentualne spory pomiędzy stronami rozstrzyga właściwy miejscowo sąd właściwy dla siedziby Udzielającego zamówienia.</w:t>
      </w:r>
    </w:p>
    <w:p w:rsidR="0008714F" w:rsidRPr="00544A72" w:rsidRDefault="0008714F" w:rsidP="00786F74">
      <w:pPr>
        <w:jc w:val="both"/>
        <w:rPr>
          <w:sz w:val="16"/>
          <w:szCs w:val="16"/>
        </w:rPr>
      </w:pPr>
      <w:r w:rsidRPr="00627929">
        <w:t xml:space="preserve"> </w:t>
      </w:r>
    </w:p>
    <w:p w:rsidR="0008714F" w:rsidRPr="00544A72" w:rsidRDefault="0008714F" w:rsidP="00786F74">
      <w:pPr>
        <w:spacing w:line="360" w:lineRule="auto"/>
        <w:jc w:val="center"/>
        <w:rPr>
          <w:b/>
        </w:rPr>
      </w:pPr>
      <w:r w:rsidRPr="00627929">
        <w:rPr>
          <w:b/>
        </w:rPr>
        <w:sym w:font="Times New Roman" w:char="00A7"/>
      </w:r>
      <w:r>
        <w:rPr>
          <w:b/>
        </w:rPr>
        <w:t xml:space="preserve"> 17</w:t>
      </w:r>
    </w:p>
    <w:p w:rsidR="0008714F" w:rsidRPr="00627929" w:rsidRDefault="0008714F" w:rsidP="00786F74">
      <w:pPr>
        <w:jc w:val="both"/>
      </w:pPr>
      <w:r w:rsidRPr="00627929">
        <w:t xml:space="preserve">Umowę sporządzono w dwóch  jednobrzmiących egzemplarzach po jednym dla każdej ze stron. </w:t>
      </w:r>
    </w:p>
    <w:p w:rsidR="0008714F" w:rsidRPr="00627929" w:rsidRDefault="0008714F" w:rsidP="00786F74">
      <w:pPr>
        <w:jc w:val="center"/>
        <w:rPr>
          <w:b/>
        </w:rPr>
      </w:pPr>
    </w:p>
    <w:p w:rsidR="0008714F" w:rsidRDefault="0008714F" w:rsidP="00786F74">
      <w:pPr>
        <w:jc w:val="center"/>
        <w:rPr>
          <w:b/>
        </w:rPr>
      </w:pPr>
    </w:p>
    <w:p w:rsidR="0008714F" w:rsidRDefault="0008714F" w:rsidP="00786F74">
      <w:pPr>
        <w:jc w:val="center"/>
        <w:rPr>
          <w:b/>
        </w:rPr>
      </w:pPr>
    </w:p>
    <w:p w:rsidR="0008714F" w:rsidRDefault="0008714F" w:rsidP="00786F74">
      <w:pPr>
        <w:jc w:val="center"/>
        <w:rPr>
          <w:b/>
        </w:rPr>
      </w:pPr>
    </w:p>
    <w:p w:rsidR="0008714F" w:rsidRDefault="0008714F" w:rsidP="00786F74">
      <w:pPr>
        <w:jc w:val="center"/>
        <w:rPr>
          <w:b/>
        </w:rPr>
      </w:pPr>
    </w:p>
    <w:p w:rsidR="0008714F" w:rsidRDefault="0008714F" w:rsidP="00786F74">
      <w:pPr>
        <w:jc w:val="center"/>
        <w:rPr>
          <w:b/>
        </w:rPr>
      </w:pPr>
    </w:p>
    <w:p w:rsidR="0008714F" w:rsidRPr="00627929" w:rsidRDefault="0008714F" w:rsidP="00786F74">
      <w:pPr>
        <w:jc w:val="center"/>
        <w:rPr>
          <w:b/>
        </w:rPr>
      </w:pPr>
    </w:p>
    <w:p w:rsidR="0008714F" w:rsidRDefault="0008714F" w:rsidP="00786F74">
      <w:pPr>
        <w:jc w:val="center"/>
        <w:rPr>
          <w:b/>
        </w:rPr>
      </w:pPr>
      <w:r>
        <w:rPr>
          <w:b/>
        </w:rPr>
        <w:t>………………………………..…….                                  ……………………………………....</w:t>
      </w:r>
    </w:p>
    <w:p w:rsidR="0008714F" w:rsidRPr="00CF079A" w:rsidRDefault="0008714F" w:rsidP="00786F74">
      <w:pPr>
        <w:jc w:val="center"/>
        <w:rPr>
          <w:b/>
        </w:rPr>
      </w:pPr>
      <w:r w:rsidRPr="00627929">
        <w:rPr>
          <w:b/>
        </w:rPr>
        <w:t>PRZYJMUJĄCY ZAMÓWIENIE</w:t>
      </w:r>
      <w:r w:rsidRPr="000F486D">
        <w:rPr>
          <w:b/>
        </w:rPr>
        <w:t xml:space="preserve"> </w:t>
      </w:r>
      <w:r>
        <w:rPr>
          <w:b/>
        </w:rPr>
        <w:t xml:space="preserve">                                </w:t>
      </w:r>
      <w:r w:rsidRPr="00627929">
        <w:rPr>
          <w:b/>
        </w:rPr>
        <w:t>UDZIELAJĄCY  ZAMÓWIENIA</w:t>
      </w:r>
    </w:p>
    <w:p w:rsidR="0008714F" w:rsidRPr="007339B9" w:rsidRDefault="0008714F" w:rsidP="00D756BC">
      <w:pPr>
        <w:suppressAutoHyphens/>
        <w:jc w:val="center"/>
        <w:rPr>
          <w:rFonts w:eastAsia="SimSun"/>
          <w:b/>
          <w:bCs/>
          <w:kern w:val="1"/>
          <w:lang w:eastAsia="zh-CN" w:bidi="hi-IN"/>
        </w:rPr>
      </w:pPr>
    </w:p>
    <w:p w:rsidR="0008714F" w:rsidRDefault="0008714F" w:rsidP="00D756BC">
      <w:pPr>
        <w:suppressAutoHyphens/>
        <w:jc w:val="center"/>
        <w:rPr>
          <w:rFonts w:eastAsia="SimSun"/>
          <w:b/>
          <w:bCs/>
          <w:kern w:val="1"/>
          <w:lang w:eastAsia="zh-CN" w:bidi="hi-IN"/>
        </w:rPr>
      </w:pPr>
    </w:p>
    <w:p w:rsidR="0008714F" w:rsidRDefault="0008714F" w:rsidP="00D756BC">
      <w:pPr>
        <w:autoSpaceDE w:val="0"/>
        <w:autoSpaceDN w:val="0"/>
        <w:adjustRightInd w:val="0"/>
        <w:jc w:val="right"/>
      </w:pPr>
    </w:p>
    <w:sectPr w:rsidR="0008714F" w:rsidSect="00786F74">
      <w:footerReference w:type="even" r:id="rId7"/>
      <w:footerReference w:type="default" r:id="rId8"/>
      <w:pgSz w:w="12240" w:h="15840" w:code="1"/>
      <w:pgMar w:top="567" w:right="1418" w:bottom="1134" w:left="1418"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14F" w:rsidRDefault="0008714F">
      <w:r>
        <w:separator/>
      </w:r>
    </w:p>
  </w:endnote>
  <w:endnote w:type="continuationSeparator" w:id="0">
    <w:p w:rsidR="0008714F" w:rsidRDefault="000871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14F" w:rsidRDefault="000871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714F" w:rsidRDefault="0008714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14F" w:rsidRDefault="000871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8714F" w:rsidRDefault="0008714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14F" w:rsidRDefault="0008714F">
      <w:r>
        <w:separator/>
      </w:r>
    </w:p>
  </w:footnote>
  <w:footnote w:type="continuationSeparator" w:id="0">
    <w:p w:rsidR="0008714F" w:rsidRDefault="000871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Numeracja 2"/>
    <w:lvl w:ilvl="0">
      <w:start w:val="1"/>
      <w:numFmt w:val="decimal"/>
      <w:lvlText w:val="%1."/>
      <w:lvlJc w:val="left"/>
      <w:pPr>
        <w:tabs>
          <w:tab w:val="num" w:pos="283"/>
        </w:tabs>
        <w:ind w:left="283" w:hanging="283"/>
      </w:pPr>
      <w:rPr>
        <w:rFonts w:cs="Times New Roman"/>
      </w:rPr>
    </w:lvl>
    <w:lvl w:ilvl="1">
      <w:start w:val="2"/>
      <w:numFmt w:val="decimal"/>
      <w:lvlText w:val="%2."/>
      <w:lvlJc w:val="left"/>
      <w:pPr>
        <w:tabs>
          <w:tab w:val="num" w:pos="566"/>
        </w:tabs>
        <w:ind w:left="566" w:hanging="283"/>
      </w:pPr>
      <w:rPr>
        <w:rFonts w:cs="Times New Roman"/>
      </w:rPr>
    </w:lvl>
    <w:lvl w:ilvl="2">
      <w:start w:val="3"/>
      <w:numFmt w:val="decimal"/>
      <w:lvlText w:val="%3."/>
      <w:lvlJc w:val="left"/>
      <w:pPr>
        <w:tabs>
          <w:tab w:val="num" w:pos="1133"/>
        </w:tabs>
        <w:ind w:left="1133" w:hanging="567"/>
      </w:pPr>
      <w:rPr>
        <w:rFonts w:cs="Times New Roman"/>
      </w:rPr>
    </w:lvl>
    <w:lvl w:ilvl="3">
      <w:start w:val="4"/>
      <w:numFmt w:val="decimal"/>
      <w:lvlText w:val="%4."/>
      <w:lvlJc w:val="left"/>
      <w:pPr>
        <w:tabs>
          <w:tab w:val="num" w:pos="1842"/>
        </w:tabs>
        <w:ind w:left="1842" w:hanging="709"/>
      </w:pPr>
      <w:rPr>
        <w:rFonts w:cs="Times New Roman"/>
      </w:rPr>
    </w:lvl>
    <w:lvl w:ilvl="4">
      <w:start w:val="5"/>
      <w:numFmt w:val="decimal"/>
      <w:lvlText w:val="%5."/>
      <w:lvlJc w:val="left"/>
      <w:pPr>
        <w:tabs>
          <w:tab w:val="num" w:pos="2692"/>
        </w:tabs>
        <w:ind w:left="2692" w:hanging="850"/>
      </w:pPr>
      <w:rPr>
        <w:rFonts w:cs="Times New Roman"/>
      </w:rPr>
    </w:lvl>
    <w:lvl w:ilvl="5">
      <w:start w:val="6"/>
      <w:numFmt w:val="decimal"/>
      <w:lvlText w:val="%6."/>
      <w:lvlJc w:val="left"/>
      <w:pPr>
        <w:tabs>
          <w:tab w:val="num" w:pos="3713"/>
        </w:tabs>
        <w:ind w:left="3713" w:hanging="1021"/>
      </w:pPr>
      <w:rPr>
        <w:rFonts w:cs="Times New Roman"/>
      </w:rPr>
    </w:lvl>
    <w:lvl w:ilvl="6">
      <w:start w:val="7"/>
      <w:numFmt w:val="decimal"/>
      <w:lvlText w:val="%7."/>
      <w:lvlJc w:val="left"/>
      <w:pPr>
        <w:tabs>
          <w:tab w:val="num" w:pos="5017"/>
        </w:tabs>
        <w:ind w:left="5017" w:hanging="1304"/>
      </w:pPr>
      <w:rPr>
        <w:rFonts w:cs="Times New Roman"/>
      </w:rPr>
    </w:lvl>
    <w:lvl w:ilvl="7">
      <w:start w:val="8"/>
      <w:numFmt w:val="decimal"/>
      <w:lvlText w:val="%8."/>
      <w:lvlJc w:val="left"/>
      <w:pPr>
        <w:tabs>
          <w:tab w:val="num" w:pos="6491"/>
        </w:tabs>
        <w:ind w:left="6491" w:hanging="1474"/>
      </w:pPr>
      <w:rPr>
        <w:rFonts w:cs="Times New Roman"/>
      </w:rPr>
    </w:lvl>
    <w:lvl w:ilvl="8">
      <w:start w:val="9"/>
      <w:numFmt w:val="decimal"/>
      <w:lvlText w:val="%9."/>
      <w:lvlJc w:val="left"/>
      <w:pPr>
        <w:tabs>
          <w:tab w:val="num" w:pos="8079"/>
        </w:tabs>
        <w:ind w:left="8079" w:hanging="1588"/>
      </w:pPr>
      <w:rPr>
        <w:rFonts w:cs="Times New Roman"/>
      </w:rPr>
    </w:lvl>
  </w:abstractNum>
  <w:abstractNum w:abstractNumId="1">
    <w:nsid w:val="00000003"/>
    <w:multiLevelType w:val="singleLevel"/>
    <w:tmpl w:val="00000003"/>
    <w:name w:val="WW8Num8"/>
    <w:lvl w:ilvl="0">
      <w:start w:val="1"/>
      <w:numFmt w:val="decimal"/>
      <w:lvlText w:val="%1."/>
      <w:lvlJc w:val="left"/>
      <w:pPr>
        <w:tabs>
          <w:tab w:val="num" w:pos="1068"/>
        </w:tabs>
        <w:ind w:left="1068" w:hanging="360"/>
      </w:pPr>
      <w:rPr>
        <w:rFonts w:cs="Times New Roman"/>
      </w:rPr>
    </w:lvl>
  </w:abstractNum>
  <w:abstractNum w:abstractNumId="2">
    <w:nsid w:val="00000005"/>
    <w:multiLevelType w:val="multilevel"/>
    <w:tmpl w:val="00000005"/>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ahoma" w:hAnsi="Tahoma" w:cs="Times New Roman"/>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B4B7DD6"/>
    <w:multiLevelType w:val="hybridMultilevel"/>
    <w:tmpl w:val="580C3AB4"/>
    <w:lvl w:ilvl="0" w:tplc="53F674D6">
      <w:start w:val="1"/>
      <w:numFmt w:val="decimal"/>
      <w:lvlText w:val="%1."/>
      <w:lvlJc w:val="left"/>
      <w:pPr>
        <w:tabs>
          <w:tab w:val="num" w:pos="450"/>
        </w:tabs>
        <w:ind w:left="450" w:hanging="45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4856A5A"/>
    <w:multiLevelType w:val="hybridMultilevel"/>
    <w:tmpl w:val="972A8C4C"/>
    <w:lvl w:ilvl="0" w:tplc="BAC6F882">
      <w:start w:val="1"/>
      <w:numFmt w:val="lowerLetter"/>
      <w:lvlText w:val="%1)"/>
      <w:lvlJc w:val="left"/>
      <w:pPr>
        <w:tabs>
          <w:tab w:val="num" w:pos="810"/>
        </w:tabs>
        <w:ind w:left="810" w:hanging="360"/>
      </w:pPr>
      <w:rPr>
        <w:rFonts w:cs="Times New Roman" w:hint="default"/>
        <w:color w:val="auto"/>
      </w:rPr>
    </w:lvl>
    <w:lvl w:ilvl="1" w:tplc="04150019">
      <w:start w:val="1"/>
      <w:numFmt w:val="lowerLetter"/>
      <w:lvlText w:val="%2."/>
      <w:lvlJc w:val="left"/>
      <w:pPr>
        <w:tabs>
          <w:tab w:val="num" w:pos="1530"/>
        </w:tabs>
        <w:ind w:left="1530" w:hanging="360"/>
      </w:pPr>
      <w:rPr>
        <w:rFonts w:cs="Times New Roman"/>
      </w:rPr>
    </w:lvl>
    <w:lvl w:ilvl="2" w:tplc="0415001B" w:tentative="1">
      <w:start w:val="1"/>
      <w:numFmt w:val="lowerRoman"/>
      <w:lvlText w:val="%3."/>
      <w:lvlJc w:val="right"/>
      <w:pPr>
        <w:tabs>
          <w:tab w:val="num" w:pos="2250"/>
        </w:tabs>
        <w:ind w:left="2250" w:hanging="180"/>
      </w:pPr>
      <w:rPr>
        <w:rFonts w:cs="Times New Roman"/>
      </w:rPr>
    </w:lvl>
    <w:lvl w:ilvl="3" w:tplc="0415000F" w:tentative="1">
      <w:start w:val="1"/>
      <w:numFmt w:val="decimal"/>
      <w:lvlText w:val="%4."/>
      <w:lvlJc w:val="left"/>
      <w:pPr>
        <w:tabs>
          <w:tab w:val="num" w:pos="2970"/>
        </w:tabs>
        <w:ind w:left="2970" w:hanging="360"/>
      </w:pPr>
      <w:rPr>
        <w:rFonts w:cs="Times New Roman"/>
      </w:rPr>
    </w:lvl>
    <w:lvl w:ilvl="4" w:tplc="04150019" w:tentative="1">
      <w:start w:val="1"/>
      <w:numFmt w:val="lowerLetter"/>
      <w:lvlText w:val="%5."/>
      <w:lvlJc w:val="left"/>
      <w:pPr>
        <w:tabs>
          <w:tab w:val="num" w:pos="3690"/>
        </w:tabs>
        <w:ind w:left="3690" w:hanging="360"/>
      </w:pPr>
      <w:rPr>
        <w:rFonts w:cs="Times New Roman"/>
      </w:rPr>
    </w:lvl>
    <w:lvl w:ilvl="5" w:tplc="0415001B" w:tentative="1">
      <w:start w:val="1"/>
      <w:numFmt w:val="lowerRoman"/>
      <w:lvlText w:val="%6."/>
      <w:lvlJc w:val="right"/>
      <w:pPr>
        <w:tabs>
          <w:tab w:val="num" w:pos="4410"/>
        </w:tabs>
        <w:ind w:left="4410" w:hanging="180"/>
      </w:pPr>
      <w:rPr>
        <w:rFonts w:cs="Times New Roman"/>
      </w:rPr>
    </w:lvl>
    <w:lvl w:ilvl="6" w:tplc="0415000F" w:tentative="1">
      <w:start w:val="1"/>
      <w:numFmt w:val="decimal"/>
      <w:lvlText w:val="%7."/>
      <w:lvlJc w:val="left"/>
      <w:pPr>
        <w:tabs>
          <w:tab w:val="num" w:pos="5130"/>
        </w:tabs>
        <w:ind w:left="5130" w:hanging="360"/>
      </w:pPr>
      <w:rPr>
        <w:rFonts w:cs="Times New Roman"/>
      </w:rPr>
    </w:lvl>
    <w:lvl w:ilvl="7" w:tplc="04150019" w:tentative="1">
      <w:start w:val="1"/>
      <w:numFmt w:val="lowerLetter"/>
      <w:lvlText w:val="%8."/>
      <w:lvlJc w:val="left"/>
      <w:pPr>
        <w:tabs>
          <w:tab w:val="num" w:pos="5850"/>
        </w:tabs>
        <w:ind w:left="5850" w:hanging="360"/>
      </w:pPr>
      <w:rPr>
        <w:rFonts w:cs="Times New Roman"/>
      </w:rPr>
    </w:lvl>
    <w:lvl w:ilvl="8" w:tplc="0415001B" w:tentative="1">
      <w:start w:val="1"/>
      <w:numFmt w:val="lowerRoman"/>
      <w:lvlText w:val="%9."/>
      <w:lvlJc w:val="right"/>
      <w:pPr>
        <w:tabs>
          <w:tab w:val="num" w:pos="6570"/>
        </w:tabs>
        <w:ind w:left="6570" w:hanging="180"/>
      </w:pPr>
      <w:rPr>
        <w:rFonts w:cs="Times New Roman"/>
      </w:rPr>
    </w:lvl>
  </w:abstractNum>
  <w:abstractNum w:abstractNumId="5">
    <w:nsid w:val="21476577"/>
    <w:multiLevelType w:val="hybridMultilevel"/>
    <w:tmpl w:val="C3D6618A"/>
    <w:lvl w:ilvl="0" w:tplc="56B00AC4">
      <w:start w:val="1"/>
      <w:numFmt w:val="lowerLetter"/>
      <w:lvlText w:val="%1)"/>
      <w:lvlJc w:val="left"/>
      <w:pPr>
        <w:tabs>
          <w:tab w:val="num" w:pos="1260"/>
        </w:tabs>
        <w:ind w:left="1260" w:hanging="360"/>
      </w:pPr>
      <w:rPr>
        <w:rFonts w:ascii="Times New Roman" w:eastAsia="Times New Roman" w:hAnsi="Times New Roman" w:cs="Times New Roman"/>
      </w:rPr>
    </w:lvl>
    <w:lvl w:ilvl="1" w:tplc="04150019" w:tentative="1">
      <w:start w:val="1"/>
      <w:numFmt w:val="lowerLetter"/>
      <w:lvlText w:val="%2."/>
      <w:lvlJc w:val="left"/>
      <w:pPr>
        <w:tabs>
          <w:tab w:val="num" w:pos="1272"/>
        </w:tabs>
        <w:ind w:left="1272" w:hanging="360"/>
      </w:pPr>
      <w:rPr>
        <w:rFonts w:cs="Times New Roman"/>
      </w:rPr>
    </w:lvl>
    <w:lvl w:ilvl="2" w:tplc="0415001B" w:tentative="1">
      <w:start w:val="1"/>
      <w:numFmt w:val="lowerRoman"/>
      <w:lvlText w:val="%3."/>
      <w:lvlJc w:val="right"/>
      <w:pPr>
        <w:tabs>
          <w:tab w:val="num" w:pos="1992"/>
        </w:tabs>
        <w:ind w:left="1992" w:hanging="180"/>
      </w:pPr>
      <w:rPr>
        <w:rFonts w:cs="Times New Roman"/>
      </w:rPr>
    </w:lvl>
    <w:lvl w:ilvl="3" w:tplc="0415000F" w:tentative="1">
      <w:start w:val="1"/>
      <w:numFmt w:val="decimal"/>
      <w:lvlText w:val="%4."/>
      <w:lvlJc w:val="left"/>
      <w:pPr>
        <w:tabs>
          <w:tab w:val="num" w:pos="2712"/>
        </w:tabs>
        <w:ind w:left="2712" w:hanging="360"/>
      </w:pPr>
      <w:rPr>
        <w:rFonts w:cs="Times New Roman"/>
      </w:rPr>
    </w:lvl>
    <w:lvl w:ilvl="4" w:tplc="04150019" w:tentative="1">
      <w:start w:val="1"/>
      <w:numFmt w:val="lowerLetter"/>
      <w:lvlText w:val="%5."/>
      <w:lvlJc w:val="left"/>
      <w:pPr>
        <w:tabs>
          <w:tab w:val="num" w:pos="3432"/>
        </w:tabs>
        <w:ind w:left="3432" w:hanging="360"/>
      </w:pPr>
      <w:rPr>
        <w:rFonts w:cs="Times New Roman"/>
      </w:rPr>
    </w:lvl>
    <w:lvl w:ilvl="5" w:tplc="0415001B" w:tentative="1">
      <w:start w:val="1"/>
      <w:numFmt w:val="lowerRoman"/>
      <w:lvlText w:val="%6."/>
      <w:lvlJc w:val="right"/>
      <w:pPr>
        <w:tabs>
          <w:tab w:val="num" w:pos="4152"/>
        </w:tabs>
        <w:ind w:left="4152" w:hanging="180"/>
      </w:pPr>
      <w:rPr>
        <w:rFonts w:cs="Times New Roman"/>
      </w:rPr>
    </w:lvl>
    <w:lvl w:ilvl="6" w:tplc="0415000F" w:tentative="1">
      <w:start w:val="1"/>
      <w:numFmt w:val="decimal"/>
      <w:lvlText w:val="%7."/>
      <w:lvlJc w:val="left"/>
      <w:pPr>
        <w:tabs>
          <w:tab w:val="num" w:pos="4872"/>
        </w:tabs>
        <w:ind w:left="4872" w:hanging="360"/>
      </w:pPr>
      <w:rPr>
        <w:rFonts w:cs="Times New Roman"/>
      </w:rPr>
    </w:lvl>
    <w:lvl w:ilvl="7" w:tplc="04150019" w:tentative="1">
      <w:start w:val="1"/>
      <w:numFmt w:val="lowerLetter"/>
      <w:lvlText w:val="%8."/>
      <w:lvlJc w:val="left"/>
      <w:pPr>
        <w:tabs>
          <w:tab w:val="num" w:pos="5592"/>
        </w:tabs>
        <w:ind w:left="5592" w:hanging="360"/>
      </w:pPr>
      <w:rPr>
        <w:rFonts w:cs="Times New Roman"/>
      </w:rPr>
    </w:lvl>
    <w:lvl w:ilvl="8" w:tplc="0415001B" w:tentative="1">
      <w:start w:val="1"/>
      <w:numFmt w:val="lowerRoman"/>
      <w:lvlText w:val="%9."/>
      <w:lvlJc w:val="right"/>
      <w:pPr>
        <w:tabs>
          <w:tab w:val="num" w:pos="6312"/>
        </w:tabs>
        <w:ind w:left="6312" w:hanging="180"/>
      </w:pPr>
      <w:rPr>
        <w:rFonts w:cs="Times New Roman"/>
      </w:rPr>
    </w:lvl>
  </w:abstractNum>
  <w:abstractNum w:abstractNumId="6">
    <w:nsid w:val="231F066E"/>
    <w:multiLevelType w:val="hybridMultilevel"/>
    <w:tmpl w:val="90988FF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A6645BD"/>
    <w:multiLevelType w:val="hybridMultilevel"/>
    <w:tmpl w:val="71D44A1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C5C76D5"/>
    <w:multiLevelType w:val="hybridMultilevel"/>
    <w:tmpl w:val="361C610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nsid w:val="33910518"/>
    <w:multiLevelType w:val="multilevel"/>
    <w:tmpl w:val="594A0282"/>
    <w:styleLink w:val="Numbering1"/>
    <w:lvl w:ilvl="0">
      <w:start w:val="1"/>
      <w:numFmt w:val="decimal"/>
      <w:lvlText w:val="%1."/>
      <w:lvlJc w:val="left"/>
      <w:pPr>
        <w:ind w:left="283" w:hanging="283"/>
      </w:pPr>
      <w:rPr>
        <w:rFonts w:cs="Times New Roman"/>
      </w:rPr>
    </w:lvl>
    <w:lvl w:ilvl="1">
      <w:start w:val="1"/>
      <w:numFmt w:val="decimal"/>
      <w:lvlText w:val="%2."/>
      <w:lvlJc w:val="left"/>
      <w:pPr>
        <w:ind w:left="567" w:hanging="283"/>
      </w:pPr>
      <w:rPr>
        <w:rFonts w:cs="Times New Roman"/>
      </w:rPr>
    </w:lvl>
    <w:lvl w:ilvl="2">
      <w:start w:val="1"/>
      <w:numFmt w:val="decimal"/>
      <w:lvlText w:val="%3."/>
      <w:lvlJc w:val="left"/>
      <w:pPr>
        <w:ind w:left="850" w:hanging="283"/>
      </w:pPr>
      <w:rPr>
        <w:rFonts w:cs="Times New Roman"/>
      </w:rPr>
    </w:lvl>
    <w:lvl w:ilvl="3">
      <w:start w:val="1"/>
      <w:numFmt w:val="decimal"/>
      <w:lvlText w:val="%4."/>
      <w:lvlJc w:val="left"/>
      <w:pPr>
        <w:ind w:left="1134" w:hanging="283"/>
      </w:pPr>
      <w:rPr>
        <w:rFonts w:cs="Times New Roman"/>
      </w:rPr>
    </w:lvl>
    <w:lvl w:ilvl="4">
      <w:start w:val="1"/>
      <w:numFmt w:val="decimal"/>
      <w:lvlText w:val="%5."/>
      <w:lvlJc w:val="left"/>
      <w:pPr>
        <w:ind w:left="1417" w:hanging="283"/>
      </w:pPr>
      <w:rPr>
        <w:rFonts w:cs="Times New Roman"/>
      </w:rPr>
    </w:lvl>
    <w:lvl w:ilvl="5">
      <w:start w:val="1"/>
      <w:numFmt w:val="decimal"/>
      <w:lvlText w:val="%6."/>
      <w:lvlJc w:val="left"/>
      <w:pPr>
        <w:ind w:left="1701" w:hanging="283"/>
      </w:pPr>
      <w:rPr>
        <w:rFonts w:cs="Times New Roman"/>
      </w:rPr>
    </w:lvl>
    <w:lvl w:ilvl="6">
      <w:start w:val="1"/>
      <w:numFmt w:val="decimal"/>
      <w:lvlText w:val="%7."/>
      <w:lvlJc w:val="left"/>
      <w:pPr>
        <w:ind w:left="1984" w:hanging="283"/>
      </w:pPr>
      <w:rPr>
        <w:rFonts w:cs="Times New Roman"/>
      </w:rPr>
    </w:lvl>
    <w:lvl w:ilvl="7">
      <w:start w:val="1"/>
      <w:numFmt w:val="decimal"/>
      <w:lvlText w:val="%8."/>
      <w:lvlJc w:val="left"/>
      <w:pPr>
        <w:ind w:left="2268" w:hanging="283"/>
      </w:pPr>
      <w:rPr>
        <w:rFonts w:cs="Times New Roman"/>
      </w:rPr>
    </w:lvl>
    <w:lvl w:ilvl="8">
      <w:start w:val="1"/>
      <w:numFmt w:val="decimal"/>
      <w:lvlText w:val="%9."/>
      <w:lvlJc w:val="left"/>
      <w:pPr>
        <w:ind w:left="2551" w:hanging="283"/>
      </w:pPr>
      <w:rPr>
        <w:rFonts w:cs="Times New Roman"/>
      </w:rPr>
    </w:lvl>
  </w:abstractNum>
  <w:abstractNum w:abstractNumId="10">
    <w:nsid w:val="37101997"/>
    <w:multiLevelType w:val="hybridMultilevel"/>
    <w:tmpl w:val="D876D49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3BFC746F"/>
    <w:multiLevelType w:val="hybridMultilevel"/>
    <w:tmpl w:val="4FD86B80"/>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48202ADF"/>
    <w:multiLevelType w:val="multilevel"/>
    <w:tmpl w:val="DFF07D3A"/>
    <w:styleLink w:val="Numbering2"/>
    <w:lvl w:ilvl="0">
      <w:start w:val="1"/>
      <w:numFmt w:val="decimal"/>
      <w:lvlText w:val="%1."/>
      <w:lvlJc w:val="left"/>
      <w:pPr>
        <w:ind w:left="283" w:hanging="283"/>
      </w:pPr>
      <w:rPr>
        <w:rFonts w:cs="Times New Roman"/>
      </w:rPr>
    </w:lvl>
    <w:lvl w:ilvl="1">
      <w:start w:val="2"/>
      <w:numFmt w:val="decimal"/>
      <w:lvlText w:val="%2."/>
      <w:lvlJc w:val="left"/>
      <w:pPr>
        <w:ind w:left="566" w:hanging="283"/>
      </w:pPr>
      <w:rPr>
        <w:rFonts w:cs="Times New Roman"/>
      </w:rPr>
    </w:lvl>
    <w:lvl w:ilvl="2">
      <w:start w:val="3"/>
      <w:numFmt w:val="decimal"/>
      <w:lvlText w:val="%3."/>
      <w:lvlJc w:val="left"/>
      <w:pPr>
        <w:ind w:left="1133" w:hanging="567"/>
      </w:pPr>
      <w:rPr>
        <w:rFonts w:cs="Times New Roman"/>
      </w:rPr>
    </w:lvl>
    <w:lvl w:ilvl="3">
      <w:start w:val="4"/>
      <w:numFmt w:val="decimal"/>
      <w:lvlText w:val="%4."/>
      <w:lvlJc w:val="left"/>
      <w:pPr>
        <w:ind w:left="1842" w:hanging="709"/>
      </w:pPr>
      <w:rPr>
        <w:rFonts w:cs="Times New Roman"/>
      </w:rPr>
    </w:lvl>
    <w:lvl w:ilvl="4">
      <w:start w:val="5"/>
      <w:numFmt w:val="decimal"/>
      <w:lvlText w:val="%5."/>
      <w:lvlJc w:val="left"/>
      <w:pPr>
        <w:ind w:left="2692" w:hanging="850"/>
      </w:pPr>
      <w:rPr>
        <w:rFonts w:cs="Times New Roman"/>
      </w:rPr>
    </w:lvl>
    <w:lvl w:ilvl="5">
      <w:start w:val="6"/>
      <w:numFmt w:val="decimal"/>
      <w:lvlText w:val="%6."/>
      <w:lvlJc w:val="left"/>
      <w:pPr>
        <w:ind w:left="3713" w:hanging="1021"/>
      </w:pPr>
      <w:rPr>
        <w:rFonts w:cs="Times New Roman"/>
      </w:rPr>
    </w:lvl>
    <w:lvl w:ilvl="6">
      <w:start w:val="7"/>
      <w:numFmt w:val="decimal"/>
      <w:lvlText w:val="%7."/>
      <w:lvlJc w:val="left"/>
      <w:pPr>
        <w:ind w:left="5017" w:hanging="1304"/>
      </w:pPr>
      <w:rPr>
        <w:rFonts w:cs="Times New Roman"/>
      </w:rPr>
    </w:lvl>
    <w:lvl w:ilvl="7">
      <w:start w:val="8"/>
      <w:numFmt w:val="decimal"/>
      <w:lvlText w:val="%8."/>
      <w:lvlJc w:val="left"/>
      <w:pPr>
        <w:ind w:left="6491" w:hanging="1474"/>
      </w:pPr>
      <w:rPr>
        <w:rFonts w:cs="Times New Roman"/>
      </w:rPr>
    </w:lvl>
    <w:lvl w:ilvl="8">
      <w:start w:val="9"/>
      <w:numFmt w:val="decimal"/>
      <w:lvlText w:val="%9."/>
      <w:lvlJc w:val="left"/>
      <w:pPr>
        <w:ind w:left="8079" w:hanging="1588"/>
      </w:pPr>
      <w:rPr>
        <w:rFonts w:cs="Times New Roman"/>
      </w:rPr>
    </w:lvl>
  </w:abstractNum>
  <w:abstractNum w:abstractNumId="13">
    <w:nsid w:val="4FCD2C18"/>
    <w:multiLevelType w:val="hybridMultilevel"/>
    <w:tmpl w:val="B4A8066E"/>
    <w:lvl w:ilvl="0" w:tplc="0415000F">
      <w:start w:val="1"/>
      <w:numFmt w:val="decimal"/>
      <w:lvlText w:val="%1."/>
      <w:lvlJc w:val="left"/>
      <w:pPr>
        <w:tabs>
          <w:tab w:val="num" w:pos="360"/>
        </w:tabs>
        <w:ind w:left="360" w:hanging="360"/>
      </w:pPr>
      <w:rPr>
        <w:rFonts w:cs="Times New Roman"/>
      </w:rPr>
    </w:lvl>
    <w:lvl w:ilvl="1" w:tplc="0415000F">
      <w:start w:val="1"/>
      <w:numFmt w:val="decimal"/>
      <w:lvlText w:val="%2."/>
      <w:lvlJc w:val="left"/>
      <w:pPr>
        <w:tabs>
          <w:tab w:val="num" w:pos="1080"/>
        </w:tabs>
        <w:ind w:left="1080" w:hanging="360"/>
      </w:pPr>
      <w:rPr>
        <w:rFonts w:cs="Times New Roman"/>
      </w:rPr>
    </w:lvl>
    <w:lvl w:ilvl="2" w:tplc="0415000F">
      <w:start w:val="1"/>
      <w:numFmt w:val="decimal"/>
      <w:lvlText w:val="%3."/>
      <w:lvlJc w:val="left"/>
      <w:pPr>
        <w:tabs>
          <w:tab w:val="num" w:pos="1980"/>
        </w:tabs>
        <w:ind w:left="1980" w:hanging="36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56402A77"/>
    <w:multiLevelType w:val="hybridMultilevel"/>
    <w:tmpl w:val="E72C490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629C51DA"/>
    <w:multiLevelType w:val="hybridMultilevel"/>
    <w:tmpl w:val="4364E12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63E34F0D"/>
    <w:multiLevelType w:val="hybridMultilevel"/>
    <w:tmpl w:val="D62CFCE0"/>
    <w:lvl w:ilvl="0" w:tplc="DBAE2D10">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5"/>
  </w:num>
  <w:num w:numId="4">
    <w:abstractNumId w:val="13"/>
  </w:num>
  <w:num w:numId="5">
    <w:abstractNumId w:val="12"/>
  </w:num>
  <w:num w:numId="6">
    <w:abstractNumId w:val="9"/>
  </w:num>
  <w:num w:numId="7">
    <w:abstractNumId w:val="15"/>
  </w:num>
  <w:num w:numId="8">
    <w:abstractNumId w:val="10"/>
  </w:num>
  <w:num w:numId="9">
    <w:abstractNumId w:val="11"/>
  </w:num>
  <w:num w:numId="10">
    <w:abstractNumId w:val="14"/>
  </w:num>
  <w:num w:numId="11">
    <w:abstractNumId w:val="6"/>
  </w:num>
  <w:num w:numId="12">
    <w:abstractNumId w:val="8"/>
  </w:num>
  <w:num w:numId="13">
    <w:abstractNumId w:val="7"/>
  </w:num>
  <w:num w:numId="14">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01F1"/>
    <w:rsid w:val="00001421"/>
    <w:rsid w:val="0001041D"/>
    <w:rsid w:val="00010C7A"/>
    <w:rsid w:val="000117C1"/>
    <w:rsid w:val="00012207"/>
    <w:rsid w:val="000122FD"/>
    <w:rsid w:val="00013545"/>
    <w:rsid w:val="00014592"/>
    <w:rsid w:val="000164E9"/>
    <w:rsid w:val="00016A14"/>
    <w:rsid w:val="00020FFD"/>
    <w:rsid w:val="00024486"/>
    <w:rsid w:val="000273E9"/>
    <w:rsid w:val="00030819"/>
    <w:rsid w:val="00030F7B"/>
    <w:rsid w:val="00045DB0"/>
    <w:rsid w:val="000467EA"/>
    <w:rsid w:val="00051FD6"/>
    <w:rsid w:val="000574FF"/>
    <w:rsid w:val="00057AA3"/>
    <w:rsid w:val="000604E5"/>
    <w:rsid w:val="0006107E"/>
    <w:rsid w:val="000633A0"/>
    <w:rsid w:val="0006672E"/>
    <w:rsid w:val="000676A6"/>
    <w:rsid w:val="000865C7"/>
    <w:rsid w:val="00086C87"/>
    <w:rsid w:val="0008714F"/>
    <w:rsid w:val="00093DFE"/>
    <w:rsid w:val="000A0804"/>
    <w:rsid w:val="000A26A1"/>
    <w:rsid w:val="000A30E6"/>
    <w:rsid w:val="000A4089"/>
    <w:rsid w:val="000A75F6"/>
    <w:rsid w:val="000B0556"/>
    <w:rsid w:val="000B5468"/>
    <w:rsid w:val="000C028B"/>
    <w:rsid w:val="000C1075"/>
    <w:rsid w:val="000C1AAE"/>
    <w:rsid w:val="000D1F61"/>
    <w:rsid w:val="000D76CF"/>
    <w:rsid w:val="000D7E87"/>
    <w:rsid w:val="000E028A"/>
    <w:rsid w:val="000E17F0"/>
    <w:rsid w:val="000E1BDF"/>
    <w:rsid w:val="000E3B6B"/>
    <w:rsid w:val="000E5370"/>
    <w:rsid w:val="000E5C59"/>
    <w:rsid w:val="000F2B74"/>
    <w:rsid w:val="000F486D"/>
    <w:rsid w:val="00102810"/>
    <w:rsid w:val="0010745B"/>
    <w:rsid w:val="001114E7"/>
    <w:rsid w:val="00112CE5"/>
    <w:rsid w:val="0011563B"/>
    <w:rsid w:val="00116393"/>
    <w:rsid w:val="00117A99"/>
    <w:rsid w:val="0012036C"/>
    <w:rsid w:val="0012159A"/>
    <w:rsid w:val="00133DE1"/>
    <w:rsid w:val="00134335"/>
    <w:rsid w:val="00135F3C"/>
    <w:rsid w:val="00141937"/>
    <w:rsid w:val="00142041"/>
    <w:rsid w:val="00147E98"/>
    <w:rsid w:val="00155647"/>
    <w:rsid w:val="001575C4"/>
    <w:rsid w:val="00175775"/>
    <w:rsid w:val="00175E71"/>
    <w:rsid w:val="0017603A"/>
    <w:rsid w:val="00180218"/>
    <w:rsid w:val="00183D60"/>
    <w:rsid w:val="001848E6"/>
    <w:rsid w:val="00187691"/>
    <w:rsid w:val="00190E50"/>
    <w:rsid w:val="00191284"/>
    <w:rsid w:val="00196841"/>
    <w:rsid w:val="001A1836"/>
    <w:rsid w:val="001A2A7B"/>
    <w:rsid w:val="001B0353"/>
    <w:rsid w:val="001B4A54"/>
    <w:rsid w:val="001B4F63"/>
    <w:rsid w:val="001B5B7D"/>
    <w:rsid w:val="001C428A"/>
    <w:rsid w:val="001D0466"/>
    <w:rsid w:val="001D14F3"/>
    <w:rsid w:val="001D5455"/>
    <w:rsid w:val="001D6248"/>
    <w:rsid w:val="001E1ECF"/>
    <w:rsid w:val="001E24EE"/>
    <w:rsid w:val="001F28C5"/>
    <w:rsid w:val="001F4554"/>
    <w:rsid w:val="00200AC5"/>
    <w:rsid w:val="00203A9E"/>
    <w:rsid w:val="00204FE2"/>
    <w:rsid w:val="0020547C"/>
    <w:rsid w:val="002059B9"/>
    <w:rsid w:val="002221B3"/>
    <w:rsid w:val="002300F5"/>
    <w:rsid w:val="00235EF1"/>
    <w:rsid w:val="00237269"/>
    <w:rsid w:val="00240B0C"/>
    <w:rsid w:val="00243FDD"/>
    <w:rsid w:val="00252ED0"/>
    <w:rsid w:val="00253F1A"/>
    <w:rsid w:val="00254CF0"/>
    <w:rsid w:val="00261121"/>
    <w:rsid w:val="002714F9"/>
    <w:rsid w:val="00273CF7"/>
    <w:rsid w:val="00274544"/>
    <w:rsid w:val="00274E44"/>
    <w:rsid w:val="00275D6E"/>
    <w:rsid w:val="00283652"/>
    <w:rsid w:val="00285FD7"/>
    <w:rsid w:val="00292CE0"/>
    <w:rsid w:val="00293736"/>
    <w:rsid w:val="002943DA"/>
    <w:rsid w:val="002A7243"/>
    <w:rsid w:val="002B4B9C"/>
    <w:rsid w:val="002B5D97"/>
    <w:rsid w:val="002B71D8"/>
    <w:rsid w:val="002C0119"/>
    <w:rsid w:val="002C09C1"/>
    <w:rsid w:val="002C4BDC"/>
    <w:rsid w:val="002D13B1"/>
    <w:rsid w:val="002D45E4"/>
    <w:rsid w:val="002D6101"/>
    <w:rsid w:val="002D6130"/>
    <w:rsid w:val="002E21E9"/>
    <w:rsid w:val="002E2BD5"/>
    <w:rsid w:val="002E561E"/>
    <w:rsid w:val="00300A92"/>
    <w:rsid w:val="00304749"/>
    <w:rsid w:val="003047EA"/>
    <w:rsid w:val="00311321"/>
    <w:rsid w:val="00326E6F"/>
    <w:rsid w:val="0032717E"/>
    <w:rsid w:val="00331FE8"/>
    <w:rsid w:val="00333AA4"/>
    <w:rsid w:val="003344D4"/>
    <w:rsid w:val="0033579B"/>
    <w:rsid w:val="0033743F"/>
    <w:rsid w:val="0034042D"/>
    <w:rsid w:val="00340F6D"/>
    <w:rsid w:val="00342562"/>
    <w:rsid w:val="00345CC3"/>
    <w:rsid w:val="00346238"/>
    <w:rsid w:val="003548A4"/>
    <w:rsid w:val="0035533D"/>
    <w:rsid w:val="00365027"/>
    <w:rsid w:val="00373255"/>
    <w:rsid w:val="0037790B"/>
    <w:rsid w:val="00383513"/>
    <w:rsid w:val="00383DBC"/>
    <w:rsid w:val="00387E57"/>
    <w:rsid w:val="00393C29"/>
    <w:rsid w:val="003A0F35"/>
    <w:rsid w:val="003A1B34"/>
    <w:rsid w:val="003A53A3"/>
    <w:rsid w:val="003A563E"/>
    <w:rsid w:val="003A7C0C"/>
    <w:rsid w:val="003B66C9"/>
    <w:rsid w:val="003C1EFD"/>
    <w:rsid w:val="003C55F7"/>
    <w:rsid w:val="003C594B"/>
    <w:rsid w:val="003C5C5E"/>
    <w:rsid w:val="003C6328"/>
    <w:rsid w:val="003C692C"/>
    <w:rsid w:val="003C6DD4"/>
    <w:rsid w:val="003C7FA5"/>
    <w:rsid w:val="003D3AC7"/>
    <w:rsid w:val="003E42B0"/>
    <w:rsid w:val="003E6CE0"/>
    <w:rsid w:val="003F4A86"/>
    <w:rsid w:val="0040316E"/>
    <w:rsid w:val="00406FFC"/>
    <w:rsid w:val="0041074E"/>
    <w:rsid w:val="00412BE0"/>
    <w:rsid w:val="00424FAC"/>
    <w:rsid w:val="00433660"/>
    <w:rsid w:val="00435502"/>
    <w:rsid w:val="004359DB"/>
    <w:rsid w:val="00441E66"/>
    <w:rsid w:val="00441FE0"/>
    <w:rsid w:val="0045503D"/>
    <w:rsid w:val="00460EBD"/>
    <w:rsid w:val="00462188"/>
    <w:rsid w:val="004701C9"/>
    <w:rsid w:val="00476C5C"/>
    <w:rsid w:val="00476FED"/>
    <w:rsid w:val="004819E7"/>
    <w:rsid w:val="00482B9E"/>
    <w:rsid w:val="0048436E"/>
    <w:rsid w:val="0049138D"/>
    <w:rsid w:val="00492FC3"/>
    <w:rsid w:val="00494912"/>
    <w:rsid w:val="004975FB"/>
    <w:rsid w:val="004A516C"/>
    <w:rsid w:val="004A607F"/>
    <w:rsid w:val="004A7407"/>
    <w:rsid w:val="004B2374"/>
    <w:rsid w:val="004B3C99"/>
    <w:rsid w:val="004B4457"/>
    <w:rsid w:val="004B6616"/>
    <w:rsid w:val="004B6BCE"/>
    <w:rsid w:val="004C7AD2"/>
    <w:rsid w:val="004D1378"/>
    <w:rsid w:val="004D2E6F"/>
    <w:rsid w:val="004D3718"/>
    <w:rsid w:val="004E60AD"/>
    <w:rsid w:val="004E6D80"/>
    <w:rsid w:val="005054ED"/>
    <w:rsid w:val="00505B5A"/>
    <w:rsid w:val="005066ED"/>
    <w:rsid w:val="005218A5"/>
    <w:rsid w:val="00524092"/>
    <w:rsid w:val="005241B0"/>
    <w:rsid w:val="0052450F"/>
    <w:rsid w:val="00531C28"/>
    <w:rsid w:val="005346EE"/>
    <w:rsid w:val="00544A72"/>
    <w:rsid w:val="00552A5E"/>
    <w:rsid w:val="0055653B"/>
    <w:rsid w:val="00560C71"/>
    <w:rsid w:val="00565E83"/>
    <w:rsid w:val="0057022E"/>
    <w:rsid w:val="005707A8"/>
    <w:rsid w:val="00571F99"/>
    <w:rsid w:val="00573487"/>
    <w:rsid w:val="005806C0"/>
    <w:rsid w:val="00581B70"/>
    <w:rsid w:val="005877CF"/>
    <w:rsid w:val="00593A91"/>
    <w:rsid w:val="00594F47"/>
    <w:rsid w:val="005A15AA"/>
    <w:rsid w:val="005A29BB"/>
    <w:rsid w:val="005A308E"/>
    <w:rsid w:val="005A42CD"/>
    <w:rsid w:val="005A5990"/>
    <w:rsid w:val="005A73EB"/>
    <w:rsid w:val="005B0B49"/>
    <w:rsid w:val="005B0F4C"/>
    <w:rsid w:val="005B2CC5"/>
    <w:rsid w:val="005B3F52"/>
    <w:rsid w:val="005C34D8"/>
    <w:rsid w:val="005C6220"/>
    <w:rsid w:val="005D300B"/>
    <w:rsid w:val="005D4602"/>
    <w:rsid w:val="005D74AF"/>
    <w:rsid w:val="005E1F25"/>
    <w:rsid w:val="005E3F8C"/>
    <w:rsid w:val="005F1F7B"/>
    <w:rsid w:val="005F2945"/>
    <w:rsid w:val="005F2EA1"/>
    <w:rsid w:val="0060098C"/>
    <w:rsid w:val="00600A7E"/>
    <w:rsid w:val="00601079"/>
    <w:rsid w:val="00602965"/>
    <w:rsid w:val="0060464B"/>
    <w:rsid w:val="00611EB2"/>
    <w:rsid w:val="0061318E"/>
    <w:rsid w:val="0061382F"/>
    <w:rsid w:val="00622197"/>
    <w:rsid w:val="00623087"/>
    <w:rsid w:val="006241D4"/>
    <w:rsid w:val="006274AB"/>
    <w:rsid w:val="00627929"/>
    <w:rsid w:val="00632CB4"/>
    <w:rsid w:val="00635B04"/>
    <w:rsid w:val="0064607C"/>
    <w:rsid w:val="00650E22"/>
    <w:rsid w:val="0065455C"/>
    <w:rsid w:val="006609AC"/>
    <w:rsid w:val="006638BD"/>
    <w:rsid w:val="00666C0B"/>
    <w:rsid w:val="00671837"/>
    <w:rsid w:val="00672D97"/>
    <w:rsid w:val="00673283"/>
    <w:rsid w:val="006741C1"/>
    <w:rsid w:val="00693228"/>
    <w:rsid w:val="006934BE"/>
    <w:rsid w:val="00695362"/>
    <w:rsid w:val="00697E2C"/>
    <w:rsid w:val="006B63F8"/>
    <w:rsid w:val="006C07CD"/>
    <w:rsid w:val="006C0A4B"/>
    <w:rsid w:val="006C100F"/>
    <w:rsid w:val="006C4AEA"/>
    <w:rsid w:val="006D02B5"/>
    <w:rsid w:val="006D13E8"/>
    <w:rsid w:val="006D28C4"/>
    <w:rsid w:val="006D48B2"/>
    <w:rsid w:val="006E0A8D"/>
    <w:rsid w:val="006E2B30"/>
    <w:rsid w:val="006E3169"/>
    <w:rsid w:val="006E520D"/>
    <w:rsid w:val="006E58E9"/>
    <w:rsid w:val="006E671A"/>
    <w:rsid w:val="007049F5"/>
    <w:rsid w:val="00711DB6"/>
    <w:rsid w:val="00720DD1"/>
    <w:rsid w:val="007237AD"/>
    <w:rsid w:val="00726023"/>
    <w:rsid w:val="00731085"/>
    <w:rsid w:val="007339B9"/>
    <w:rsid w:val="00735665"/>
    <w:rsid w:val="00745413"/>
    <w:rsid w:val="00761CE0"/>
    <w:rsid w:val="007620FA"/>
    <w:rsid w:val="00763FDF"/>
    <w:rsid w:val="00764620"/>
    <w:rsid w:val="007742CB"/>
    <w:rsid w:val="00774AD3"/>
    <w:rsid w:val="00775F7B"/>
    <w:rsid w:val="0078091E"/>
    <w:rsid w:val="00782793"/>
    <w:rsid w:val="00782FDC"/>
    <w:rsid w:val="0078410E"/>
    <w:rsid w:val="00784EA4"/>
    <w:rsid w:val="00786F74"/>
    <w:rsid w:val="0078797B"/>
    <w:rsid w:val="00791A41"/>
    <w:rsid w:val="0079302B"/>
    <w:rsid w:val="0079322F"/>
    <w:rsid w:val="007955C6"/>
    <w:rsid w:val="007A7365"/>
    <w:rsid w:val="007A7D11"/>
    <w:rsid w:val="007B1F5E"/>
    <w:rsid w:val="007B22F2"/>
    <w:rsid w:val="007B3353"/>
    <w:rsid w:val="007B3439"/>
    <w:rsid w:val="007C2D1C"/>
    <w:rsid w:val="007C3874"/>
    <w:rsid w:val="007C5CF0"/>
    <w:rsid w:val="007C7949"/>
    <w:rsid w:val="007C7C7A"/>
    <w:rsid w:val="007D263F"/>
    <w:rsid w:val="007E052B"/>
    <w:rsid w:val="007E2D5A"/>
    <w:rsid w:val="007E78B7"/>
    <w:rsid w:val="007F71B9"/>
    <w:rsid w:val="008008F8"/>
    <w:rsid w:val="00801B3E"/>
    <w:rsid w:val="00803B62"/>
    <w:rsid w:val="008048C4"/>
    <w:rsid w:val="008077CD"/>
    <w:rsid w:val="00814A71"/>
    <w:rsid w:val="008320E3"/>
    <w:rsid w:val="00834249"/>
    <w:rsid w:val="00842F66"/>
    <w:rsid w:val="00846B3E"/>
    <w:rsid w:val="0086081E"/>
    <w:rsid w:val="00862AC6"/>
    <w:rsid w:val="0087440D"/>
    <w:rsid w:val="00875597"/>
    <w:rsid w:val="00877E7A"/>
    <w:rsid w:val="00883CFE"/>
    <w:rsid w:val="00884CF3"/>
    <w:rsid w:val="00885E33"/>
    <w:rsid w:val="00887E3F"/>
    <w:rsid w:val="008900AE"/>
    <w:rsid w:val="00893B05"/>
    <w:rsid w:val="008A06D8"/>
    <w:rsid w:val="008A353B"/>
    <w:rsid w:val="008A55EC"/>
    <w:rsid w:val="008A6298"/>
    <w:rsid w:val="008B440C"/>
    <w:rsid w:val="008C739F"/>
    <w:rsid w:val="008C7428"/>
    <w:rsid w:val="008D0BE3"/>
    <w:rsid w:val="008D3567"/>
    <w:rsid w:val="008D53B1"/>
    <w:rsid w:val="008E0AAA"/>
    <w:rsid w:val="008E75DA"/>
    <w:rsid w:val="008F2398"/>
    <w:rsid w:val="008F39E6"/>
    <w:rsid w:val="0090141F"/>
    <w:rsid w:val="00905E19"/>
    <w:rsid w:val="009064B5"/>
    <w:rsid w:val="00907A5A"/>
    <w:rsid w:val="00913D03"/>
    <w:rsid w:val="00925EFA"/>
    <w:rsid w:val="009314E4"/>
    <w:rsid w:val="00942F20"/>
    <w:rsid w:val="00943D4E"/>
    <w:rsid w:val="0095063D"/>
    <w:rsid w:val="00956A6A"/>
    <w:rsid w:val="009600CE"/>
    <w:rsid w:val="00960AB3"/>
    <w:rsid w:val="00963D00"/>
    <w:rsid w:val="00970134"/>
    <w:rsid w:val="00971AE6"/>
    <w:rsid w:val="009829C1"/>
    <w:rsid w:val="00990E0A"/>
    <w:rsid w:val="00991256"/>
    <w:rsid w:val="00991882"/>
    <w:rsid w:val="009918BF"/>
    <w:rsid w:val="00991F1C"/>
    <w:rsid w:val="009A2ACF"/>
    <w:rsid w:val="009C1A57"/>
    <w:rsid w:val="009C401F"/>
    <w:rsid w:val="009C5B07"/>
    <w:rsid w:val="009D1083"/>
    <w:rsid w:val="009D17B2"/>
    <w:rsid w:val="009D4635"/>
    <w:rsid w:val="009E29D9"/>
    <w:rsid w:val="009E5DCE"/>
    <w:rsid w:val="009E646C"/>
    <w:rsid w:val="009F044B"/>
    <w:rsid w:val="009F262D"/>
    <w:rsid w:val="009F6405"/>
    <w:rsid w:val="00A001E5"/>
    <w:rsid w:val="00A05E2C"/>
    <w:rsid w:val="00A06BEA"/>
    <w:rsid w:val="00A10624"/>
    <w:rsid w:val="00A14E42"/>
    <w:rsid w:val="00A15C79"/>
    <w:rsid w:val="00A23FB0"/>
    <w:rsid w:val="00A23FD9"/>
    <w:rsid w:val="00A26967"/>
    <w:rsid w:val="00A34079"/>
    <w:rsid w:val="00A3674D"/>
    <w:rsid w:val="00A43E41"/>
    <w:rsid w:val="00A51B03"/>
    <w:rsid w:val="00A53B51"/>
    <w:rsid w:val="00A54F3A"/>
    <w:rsid w:val="00A57831"/>
    <w:rsid w:val="00A61A66"/>
    <w:rsid w:val="00A61D3A"/>
    <w:rsid w:val="00A62344"/>
    <w:rsid w:val="00A677CF"/>
    <w:rsid w:val="00A71ADA"/>
    <w:rsid w:val="00A773F3"/>
    <w:rsid w:val="00A80E2D"/>
    <w:rsid w:val="00A8522F"/>
    <w:rsid w:val="00A96206"/>
    <w:rsid w:val="00A979F0"/>
    <w:rsid w:val="00AA2122"/>
    <w:rsid w:val="00AB2D8B"/>
    <w:rsid w:val="00AB4620"/>
    <w:rsid w:val="00AC397B"/>
    <w:rsid w:val="00AC41EB"/>
    <w:rsid w:val="00AC5F20"/>
    <w:rsid w:val="00AC5FF4"/>
    <w:rsid w:val="00AD1D54"/>
    <w:rsid w:val="00AE3324"/>
    <w:rsid w:val="00AF0F23"/>
    <w:rsid w:val="00AF6D04"/>
    <w:rsid w:val="00AF7C17"/>
    <w:rsid w:val="00B0187C"/>
    <w:rsid w:val="00B16B8B"/>
    <w:rsid w:val="00B230CC"/>
    <w:rsid w:val="00B23358"/>
    <w:rsid w:val="00B27475"/>
    <w:rsid w:val="00B316F0"/>
    <w:rsid w:val="00B3262F"/>
    <w:rsid w:val="00B37085"/>
    <w:rsid w:val="00B40917"/>
    <w:rsid w:val="00B427DA"/>
    <w:rsid w:val="00B44098"/>
    <w:rsid w:val="00B45C4F"/>
    <w:rsid w:val="00B514ED"/>
    <w:rsid w:val="00B563A1"/>
    <w:rsid w:val="00B63DA1"/>
    <w:rsid w:val="00B6425A"/>
    <w:rsid w:val="00B705EF"/>
    <w:rsid w:val="00B70BEB"/>
    <w:rsid w:val="00B71370"/>
    <w:rsid w:val="00B71E1F"/>
    <w:rsid w:val="00B7766D"/>
    <w:rsid w:val="00B81EBC"/>
    <w:rsid w:val="00B8327C"/>
    <w:rsid w:val="00B86386"/>
    <w:rsid w:val="00B87A9C"/>
    <w:rsid w:val="00B91343"/>
    <w:rsid w:val="00BA32B3"/>
    <w:rsid w:val="00BA4709"/>
    <w:rsid w:val="00BA7593"/>
    <w:rsid w:val="00BB06DB"/>
    <w:rsid w:val="00BB39A8"/>
    <w:rsid w:val="00BB6778"/>
    <w:rsid w:val="00BC12BD"/>
    <w:rsid w:val="00BC165A"/>
    <w:rsid w:val="00BC6259"/>
    <w:rsid w:val="00BD3048"/>
    <w:rsid w:val="00BD5D7B"/>
    <w:rsid w:val="00BD6D2C"/>
    <w:rsid w:val="00BD7294"/>
    <w:rsid w:val="00C16367"/>
    <w:rsid w:val="00C2061B"/>
    <w:rsid w:val="00C25103"/>
    <w:rsid w:val="00C26996"/>
    <w:rsid w:val="00C3359B"/>
    <w:rsid w:val="00C35D8C"/>
    <w:rsid w:val="00C47488"/>
    <w:rsid w:val="00C57963"/>
    <w:rsid w:val="00C609C2"/>
    <w:rsid w:val="00C63035"/>
    <w:rsid w:val="00C64542"/>
    <w:rsid w:val="00C6475B"/>
    <w:rsid w:val="00C65F5C"/>
    <w:rsid w:val="00C72266"/>
    <w:rsid w:val="00C72DF2"/>
    <w:rsid w:val="00C73F83"/>
    <w:rsid w:val="00C752F7"/>
    <w:rsid w:val="00C81672"/>
    <w:rsid w:val="00C81B14"/>
    <w:rsid w:val="00C858A4"/>
    <w:rsid w:val="00C87893"/>
    <w:rsid w:val="00C87E6A"/>
    <w:rsid w:val="00C90792"/>
    <w:rsid w:val="00C90816"/>
    <w:rsid w:val="00C96216"/>
    <w:rsid w:val="00CA1075"/>
    <w:rsid w:val="00CA16D0"/>
    <w:rsid w:val="00CB4C0E"/>
    <w:rsid w:val="00CB5521"/>
    <w:rsid w:val="00CB7832"/>
    <w:rsid w:val="00CC5B84"/>
    <w:rsid w:val="00CD1299"/>
    <w:rsid w:val="00CD1A8E"/>
    <w:rsid w:val="00CD63CE"/>
    <w:rsid w:val="00CE3397"/>
    <w:rsid w:val="00CE6E26"/>
    <w:rsid w:val="00CF079A"/>
    <w:rsid w:val="00CF3F94"/>
    <w:rsid w:val="00D0261E"/>
    <w:rsid w:val="00D036A0"/>
    <w:rsid w:val="00D04CC8"/>
    <w:rsid w:val="00D15D1F"/>
    <w:rsid w:val="00D160DB"/>
    <w:rsid w:val="00D16A21"/>
    <w:rsid w:val="00D16B05"/>
    <w:rsid w:val="00D201F1"/>
    <w:rsid w:val="00D218A3"/>
    <w:rsid w:val="00D219B6"/>
    <w:rsid w:val="00D230EA"/>
    <w:rsid w:val="00D33668"/>
    <w:rsid w:val="00D35C99"/>
    <w:rsid w:val="00D45C4C"/>
    <w:rsid w:val="00D5254F"/>
    <w:rsid w:val="00D54F55"/>
    <w:rsid w:val="00D61CD1"/>
    <w:rsid w:val="00D627D8"/>
    <w:rsid w:val="00D63D17"/>
    <w:rsid w:val="00D65C6E"/>
    <w:rsid w:val="00D67C11"/>
    <w:rsid w:val="00D74337"/>
    <w:rsid w:val="00D756BC"/>
    <w:rsid w:val="00D802C8"/>
    <w:rsid w:val="00D870CF"/>
    <w:rsid w:val="00D95A56"/>
    <w:rsid w:val="00DA0091"/>
    <w:rsid w:val="00DA1629"/>
    <w:rsid w:val="00DA22C3"/>
    <w:rsid w:val="00DA3161"/>
    <w:rsid w:val="00DA5E6C"/>
    <w:rsid w:val="00DA6323"/>
    <w:rsid w:val="00DB1933"/>
    <w:rsid w:val="00DB744C"/>
    <w:rsid w:val="00DC355E"/>
    <w:rsid w:val="00DC6C1F"/>
    <w:rsid w:val="00DD00B7"/>
    <w:rsid w:val="00DD4B04"/>
    <w:rsid w:val="00DE21B4"/>
    <w:rsid w:val="00DE3F60"/>
    <w:rsid w:val="00DE7C62"/>
    <w:rsid w:val="00DF67BE"/>
    <w:rsid w:val="00E01D5A"/>
    <w:rsid w:val="00E02D49"/>
    <w:rsid w:val="00E04A29"/>
    <w:rsid w:val="00E101AB"/>
    <w:rsid w:val="00E12D47"/>
    <w:rsid w:val="00E132B5"/>
    <w:rsid w:val="00E140CD"/>
    <w:rsid w:val="00E14A5B"/>
    <w:rsid w:val="00E17F4D"/>
    <w:rsid w:val="00E22B33"/>
    <w:rsid w:val="00E24135"/>
    <w:rsid w:val="00E271DC"/>
    <w:rsid w:val="00E3039D"/>
    <w:rsid w:val="00E3157C"/>
    <w:rsid w:val="00E47154"/>
    <w:rsid w:val="00E477C3"/>
    <w:rsid w:val="00E573C4"/>
    <w:rsid w:val="00E607BC"/>
    <w:rsid w:val="00E63A7D"/>
    <w:rsid w:val="00E63DBA"/>
    <w:rsid w:val="00E7060C"/>
    <w:rsid w:val="00E729A3"/>
    <w:rsid w:val="00E77246"/>
    <w:rsid w:val="00E8661D"/>
    <w:rsid w:val="00E92489"/>
    <w:rsid w:val="00E954E7"/>
    <w:rsid w:val="00E95EE5"/>
    <w:rsid w:val="00E97A34"/>
    <w:rsid w:val="00EB10A1"/>
    <w:rsid w:val="00EB4E66"/>
    <w:rsid w:val="00EB6094"/>
    <w:rsid w:val="00EC3E9E"/>
    <w:rsid w:val="00EC601D"/>
    <w:rsid w:val="00EC61E7"/>
    <w:rsid w:val="00EC78A8"/>
    <w:rsid w:val="00ED14F2"/>
    <w:rsid w:val="00ED29D9"/>
    <w:rsid w:val="00ED3C02"/>
    <w:rsid w:val="00EE173C"/>
    <w:rsid w:val="00EE20D5"/>
    <w:rsid w:val="00EF18DD"/>
    <w:rsid w:val="00EF2035"/>
    <w:rsid w:val="00EF7929"/>
    <w:rsid w:val="00EF7A5A"/>
    <w:rsid w:val="00F01216"/>
    <w:rsid w:val="00F01F61"/>
    <w:rsid w:val="00F02495"/>
    <w:rsid w:val="00F04953"/>
    <w:rsid w:val="00F108BD"/>
    <w:rsid w:val="00F14B4F"/>
    <w:rsid w:val="00F1512B"/>
    <w:rsid w:val="00F20098"/>
    <w:rsid w:val="00F22718"/>
    <w:rsid w:val="00F243E8"/>
    <w:rsid w:val="00F269FD"/>
    <w:rsid w:val="00F26E17"/>
    <w:rsid w:val="00F30ACE"/>
    <w:rsid w:val="00F3404E"/>
    <w:rsid w:val="00F348B2"/>
    <w:rsid w:val="00F46B31"/>
    <w:rsid w:val="00F60B89"/>
    <w:rsid w:val="00F62412"/>
    <w:rsid w:val="00F7099A"/>
    <w:rsid w:val="00F7388F"/>
    <w:rsid w:val="00F73A9C"/>
    <w:rsid w:val="00F767A9"/>
    <w:rsid w:val="00F90581"/>
    <w:rsid w:val="00F93187"/>
    <w:rsid w:val="00F95989"/>
    <w:rsid w:val="00F96070"/>
    <w:rsid w:val="00FA2871"/>
    <w:rsid w:val="00FA2CCF"/>
    <w:rsid w:val="00FA3A97"/>
    <w:rsid w:val="00FA77FD"/>
    <w:rsid w:val="00FB726F"/>
    <w:rsid w:val="00FC0BC0"/>
    <w:rsid w:val="00FD321E"/>
    <w:rsid w:val="00FD342A"/>
    <w:rsid w:val="00FE03FA"/>
    <w:rsid w:val="00FE391D"/>
    <w:rsid w:val="00FE7FC8"/>
    <w:rsid w:val="00FF16CB"/>
    <w:rsid w:val="00FF3B89"/>
    <w:rsid w:val="00FF449D"/>
    <w:rsid w:val="00FF5312"/>
    <w:rsid w:val="00FF6C1B"/>
    <w:rsid w:val="00FF7E6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672"/>
    <w:rPr>
      <w:sz w:val="24"/>
      <w:szCs w:val="24"/>
    </w:rPr>
  </w:style>
  <w:style w:type="paragraph" w:styleId="Heading1">
    <w:name w:val="heading 1"/>
    <w:basedOn w:val="Normal"/>
    <w:next w:val="Normal"/>
    <w:link w:val="Heading1Char"/>
    <w:uiPriority w:val="99"/>
    <w:qFormat/>
    <w:rsid w:val="00E729A3"/>
    <w:pPr>
      <w:keepNext/>
      <w:autoSpaceDE w:val="0"/>
      <w:autoSpaceDN w:val="0"/>
      <w:adjustRightInd w:val="0"/>
      <w:jc w:val="center"/>
      <w:outlineLvl w:val="0"/>
    </w:pPr>
    <w:rPr>
      <w:b/>
      <w:bCs/>
    </w:rPr>
  </w:style>
  <w:style w:type="paragraph" w:styleId="Heading2">
    <w:name w:val="heading 2"/>
    <w:basedOn w:val="Normal"/>
    <w:next w:val="Normal"/>
    <w:link w:val="Heading2Char"/>
    <w:uiPriority w:val="99"/>
    <w:qFormat/>
    <w:rsid w:val="00E729A3"/>
    <w:pPr>
      <w:keepNext/>
      <w:autoSpaceDE w:val="0"/>
      <w:autoSpaceDN w:val="0"/>
      <w:adjustRightInd w:val="0"/>
      <w:jc w:val="both"/>
      <w:outlineLvl w:val="1"/>
    </w:pPr>
    <w:rPr>
      <w:b/>
      <w:bCs/>
      <w:color w:val="000000"/>
    </w:rPr>
  </w:style>
  <w:style w:type="paragraph" w:styleId="Heading3">
    <w:name w:val="heading 3"/>
    <w:basedOn w:val="Normal"/>
    <w:next w:val="Normal"/>
    <w:link w:val="Heading3Char"/>
    <w:uiPriority w:val="99"/>
    <w:qFormat/>
    <w:rsid w:val="00E729A3"/>
    <w:pPr>
      <w:keepNext/>
      <w:autoSpaceDE w:val="0"/>
      <w:autoSpaceDN w:val="0"/>
      <w:adjustRightInd w:val="0"/>
      <w:ind w:left="360"/>
      <w:jc w:val="both"/>
      <w:outlineLvl w:val="2"/>
    </w:pPr>
    <w:rPr>
      <w:b/>
      <w:bCs/>
      <w:color w:val="000000"/>
    </w:rPr>
  </w:style>
  <w:style w:type="paragraph" w:styleId="Heading4">
    <w:name w:val="heading 4"/>
    <w:basedOn w:val="Normal"/>
    <w:next w:val="Normal"/>
    <w:link w:val="Heading4Char"/>
    <w:uiPriority w:val="99"/>
    <w:qFormat/>
    <w:rsid w:val="00393C29"/>
    <w:pPr>
      <w:keepNext/>
      <w:spacing w:before="240" w:after="60"/>
      <w:outlineLvl w:val="3"/>
    </w:pPr>
    <w:rPr>
      <w:b/>
      <w:bCs/>
      <w:sz w:val="28"/>
      <w:szCs w:val="28"/>
    </w:rPr>
  </w:style>
  <w:style w:type="paragraph" w:styleId="Heading7">
    <w:name w:val="heading 7"/>
    <w:basedOn w:val="Normal"/>
    <w:next w:val="Normal"/>
    <w:link w:val="Heading7Char"/>
    <w:uiPriority w:val="99"/>
    <w:qFormat/>
    <w:rsid w:val="00D870CF"/>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paragraph" w:styleId="BodyText">
    <w:name w:val="Body Text"/>
    <w:basedOn w:val="Normal"/>
    <w:link w:val="BodyTextChar"/>
    <w:uiPriority w:val="99"/>
    <w:rsid w:val="00E729A3"/>
    <w:pPr>
      <w:autoSpaceDE w:val="0"/>
      <w:autoSpaceDN w:val="0"/>
      <w:adjustRightInd w:val="0"/>
      <w:jc w:val="both"/>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sid w:val="00E729A3"/>
    <w:pPr>
      <w:autoSpaceDE w:val="0"/>
      <w:autoSpaceDN w:val="0"/>
      <w:adjustRightInd w:val="0"/>
      <w:jc w:val="both"/>
    </w:pPr>
    <w:rPr>
      <w:color w:val="000000"/>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Footer">
    <w:name w:val="footer"/>
    <w:basedOn w:val="Normal"/>
    <w:link w:val="FooterChar"/>
    <w:uiPriority w:val="99"/>
    <w:rsid w:val="00E729A3"/>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729A3"/>
    <w:rPr>
      <w:rFonts w:cs="Times New Roman"/>
    </w:rPr>
  </w:style>
  <w:style w:type="paragraph" w:styleId="BodyText3">
    <w:name w:val="Body Text 3"/>
    <w:basedOn w:val="Normal"/>
    <w:link w:val="BodyText3Char"/>
    <w:uiPriority w:val="99"/>
    <w:rsid w:val="00E729A3"/>
    <w:pPr>
      <w:autoSpaceDE w:val="0"/>
      <w:autoSpaceDN w:val="0"/>
      <w:adjustRightInd w:val="0"/>
    </w:pPr>
    <w:rPr>
      <w:color w:val="000000"/>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Title">
    <w:name w:val="Title"/>
    <w:basedOn w:val="Normal"/>
    <w:link w:val="TitleChar"/>
    <w:uiPriority w:val="99"/>
    <w:qFormat/>
    <w:rsid w:val="00E729A3"/>
    <w:pPr>
      <w:autoSpaceDE w:val="0"/>
      <w:autoSpaceDN w:val="0"/>
      <w:adjustRightInd w:val="0"/>
      <w:jc w:val="center"/>
    </w:pPr>
    <w:rPr>
      <w:b/>
      <w:bCs/>
      <w:color w:val="000000"/>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Indent">
    <w:name w:val="Body Text Indent"/>
    <w:basedOn w:val="Normal"/>
    <w:link w:val="BodyTextIndentChar"/>
    <w:uiPriority w:val="99"/>
    <w:rsid w:val="00E729A3"/>
    <w:pPr>
      <w:autoSpaceDE w:val="0"/>
      <w:autoSpaceDN w:val="0"/>
      <w:adjustRightInd w:val="0"/>
      <w:spacing w:line="360" w:lineRule="auto"/>
      <w:ind w:left="357"/>
      <w:jc w:val="both"/>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Indent2">
    <w:name w:val="Body Text Indent 2"/>
    <w:basedOn w:val="Normal"/>
    <w:link w:val="BodyTextIndent2Char"/>
    <w:uiPriority w:val="99"/>
    <w:rsid w:val="00E729A3"/>
    <w:pPr>
      <w:autoSpaceDE w:val="0"/>
      <w:autoSpaceDN w:val="0"/>
      <w:adjustRightInd w:val="0"/>
      <w:ind w:left="360"/>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Indent3">
    <w:name w:val="Body Text Indent 3"/>
    <w:basedOn w:val="Normal"/>
    <w:link w:val="BodyTextIndent3Char"/>
    <w:uiPriority w:val="99"/>
    <w:rsid w:val="00E729A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lockText">
    <w:name w:val="Block Text"/>
    <w:basedOn w:val="Normal"/>
    <w:uiPriority w:val="99"/>
    <w:rsid w:val="00E729A3"/>
    <w:pPr>
      <w:ind w:left="60" w:right="284"/>
      <w:jc w:val="both"/>
    </w:pPr>
  </w:style>
  <w:style w:type="paragraph" w:styleId="Subtitle">
    <w:name w:val="Subtitle"/>
    <w:basedOn w:val="Normal"/>
    <w:next w:val="BodyText"/>
    <w:link w:val="SubtitleChar"/>
    <w:uiPriority w:val="99"/>
    <w:qFormat/>
    <w:rsid w:val="00C2061B"/>
    <w:pPr>
      <w:suppressAutoHyphens/>
    </w:pPr>
    <w:rPr>
      <w:sz w:val="28"/>
      <w:szCs w:val="20"/>
      <w:lang w:eastAsia="ar-SA"/>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Header">
    <w:name w:val="header"/>
    <w:basedOn w:val="Normal"/>
    <w:link w:val="HeaderChar"/>
    <w:uiPriority w:val="99"/>
    <w:rsid w:val="00FF3B89"/>
    <w:pPr>
      <w:tabs>
        <w:tab w:val="center" w:pos="4536"/>
        <w:tab w:val="right" w:pos="9072"/>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uiPriority w:val="99"/>
    <w:semiHidden/>
    <w:locked/>
    <w:rPr>
      <w:rFonts w:cs="Times New Roman"/>
      <w:sz w:val="24"/>
      <w:szCs w:val="24"/>
    </w:rPr>
  </w:style>
  <w:style w:type="paragraph" w:styleId="NormalWeb">
    <w:name w:val="Normal (Web)"/>
    <w:basedOn w:val="Normal"/>
    <w:uiPriority w:val="99"/>
    <w:rsid w:val="008A55EC"/>
    <w:pPr>
      <w:spacing w:before="100" w:beforeAutospacing="1" w:after="100" w:afterAutospacing="1"/>
    </w:pPr>
    <w:rPr>
      <w:rFonts w:ascii="Arial Unicode MS" w:hAnsi="Arial Unicode MS" w:cs="Arial Unicode MS"/>
    </w:rPr>
  </w:style>
  <w:style w:type="character" w:styleId="CommentReference">
    <w:name w:val="annotation reference"/>
    <w:basedOn w:val="DefaultParagraphFont"/>
    <w:uiPriority w:val="99"/>
    <w:rsid w:val="008B440C"/>
    <w:rPr>
      <w:rFonts w:cs="Times New Roman"/>
      <w:sz w:val="16"/>
    </w:rPr>
  </w:style>
  <w:style w:type="paragraph" w:styleId="CommentText">
    <w:name w:val="annotation text"/>
    <w:basedOn w:val="Normal"/>
    <w:link w:val="CommentTextChar"/>
    <w:uiPriority w:val="99"/>
    <w:rsid w:val="008B440C"/>
    <w:rPr>
      <w:sz w:val="20"/>
      <w:szCs w:val="20"/>
    </w:rPr>
  </w:style>
  <w:style w:type="character" w:customStyle="1" w:styleId="CommentTextChar">
    <w:name w:val="Comment Text Char"/>
    <w:basedOn w:val="DefaultParagraphFont"/>
    <w:link w:val="CommentText"/>
    <w:uiPriority w:val="99"/>
    <w:locked/>
    <w:rsid w:val="008B440C"/>
    <w:rPr>
      <w:rFonts w:cs="Times New Roman"/>
    </w:rPr>
  </w:style>
  <w:style w:type="paragraph" w:styleId="CommentSubject">
    <w:name w:val="annotation subject"/>
    <w:basedOn w:val="CommentText"/>
    <w:next w:val="CommentText"/>
    <w:link w:val="CommentSubjectChar"/>
    <w:uiPriority w:val="99"/>
    <w:rsid w:val="008B440C"/>
    <w:rPr>
      <w:b/>
      <w:bCs/>
    </w:rPr>
  </w:style>
  <w:style w:type="character" w:customStyle="1" w:styleId="CommentSubjectChar">
    <w:name w:val="Comment Subject Char"/>
    <w:basedOn w:val="CommentTextChar"/>
    <w:link w:val="CommentSubject"/>
    <w:uiPriority w:val="99"/>
    <w:locked/>
    <w:rsid w:val="008B440C"/>
    <w:rPr>
      <w:b/>
    </w:rPr>
  </w:style>
  <w:style w:type="paragraph" w:styleId="BalloonText">
    <w:name w:val="Balloon Text"/>
    <w:basedOn w:val="Normal"/>
    <w:link w:val="BalloonTextChar"/>
    <w:uiPriority w:val="99"/>
    <w:rsid w:val="008B440C"/>
    <w:rPr>
      <w:rFonts w:ascii="Tahoma" w:hAnsi="Tahoma"/>
      <w:sz w:val="16"/>
      <w:szCs w:val="16"/>
    </w:rPr>
  </w:style>
  <w:style w:type="character" w:customStyle="1" w:styleId="BalloonTextChar">
    <w:name w:val="Balloon Text Char"/>
    <w:basedOn w:val="DefaultParagraphFont"/>
    <w:link w:val="BalloonText"/>
    <w:uiPriority w:val="99"/>
    <w:locked/>
    <w:rsid w:val="008B440C"/>
    <w:rPr>
      <w:rFonts w:ascii="Tahoma" w:hAnsi="Tahoma" w:cs="Times New Roman"/>
      <w:sz w:val="16"/>
    </w:rPr>
  </w:style>
  <w:style w:type="paragraph" w:styleId="EndnoteText">
    <w:name w:val="endnote text"/>
    <w:basedOn w:val="Normal"/>
    <w:link w:val="EndnoteTextChar"/>
    <w:uiPriority w:val="99"/>
    <w:rsid w:val="00300A92"/>
    <w:rPr>
      <w:sz w:val="20"/>
      <w:szCs w:val="20"/>
    </w:rPr>
  </w:style>
  <w:style w:type="character" w:customStyle="1" w:styleId="EndnoteTextChar">
    <w:name w:val="Endnote Text Char"/>
    <w:basedOn w:val="DefaultParagraphFont"/>
    <w:link w:val="EndnoteText"/>
    <w:uiPriority w:val="99"/>
    <w:locked/>
    <w:rsid w:val="00300A92"/>
    <w:rPr>
      <w:rFonts w:cs="Times New Roman"/>
    </w:rPr>
  </w:style>
  <w:style w:type="character" w:styleId="EndnoteReference">
    <w:name w:val="endnote reference"/>
    <w:basedOn w:val="DefaultParagraphFont"/>
    <w:uiPriority w:val="99"/>
    <w:rsid w:val="00300A92"/>
    <w:rPr>
      <w:rFonts w:cs="Times New Roman"/>
      <w:vertAlign w:val="superscript"/>
    </w:rPr>
  </w:style>
  <w:style w:type="paragraph" w:customStyle="1" w:styleId="BodyText22">
    <w:name w:val="Body Text 22"/>
    <w:basedOn w:val="Normal"/>
    <w:uiPriority w:val="99"/>
    <w:rsid w:val="006B63F8"/>
    <w:pPr>
      <w:widowControl w:val="0"/>
      <w:overflowPunct w:val="0"/>
      <w:autoSpaceDE w:val="0"/>
      <w:autoSpaceDN w:val="0"/>
      <w:adjustRightInd w:val="0"/>
      <w:jc w:val="both"/>
      <w:textAlignment w:val="baseline"/>
    </w:pPr>
    <w:rPr>
      <w:szCs w:val="20"/>
    </w:rPr>
  </w:style>
  <w:style w:type="paragraph" w:customStyle="1" w:styleId="WW-Tekstpodstawowywcity2">
    <w:name w:val="WW-Tekst podstawowy wcięty 2"/>
    <w:basedOn w:val="Normal"/>
    <w:uiPriority w:val="99"/>
    <w:rsid w:val="006B63F8"/>
    <w:pPr>
      <w:suppressAutoHyphens/>
      <w:ind w:left="360"/>
      <w:jc w:val="both"/>
    </w:pPr>
    <w:rPr>
      <w:szCs w:val="20"/>
    </w:rPr>
  </w:style>
  <w:style w:type="paragraph" w:customStyle="1" w:styleId="Tekstpodstawowy21">
    <w:name w:val="Tekst podstawowy 21"/>
    <w:basedOn w:val="Normal"/>
    <w:uiPriority w:val="99"/>
    <w:rsid w:val="006B63F8"/>
    <w:pPr>
      <w:widowControl w:val="0"/>
      <w:suppressAutoHyphens/>
      <w:jc w:val="both"/>
    </w:pPr>
    <w:rPr>
      <w:kern w:val="1"/>
      <w:szCs w:val="20"/>
    </w:rPr>
  </w:style>
  <w:style w:type="paragraph" w:customStyle="1" w:styleId="ZnakZnakZnak">
    <w:name w:val="Znak Znak Znak"/>
    <w:basedOn w:val="Normal"/>
    <w:uiPriority w:val="99"/>
    <w:rsid w:val="00E8661D"/>
    <w:rPr>
      <w:rFonts w:ascii="Arial" w:hAnsi="Arial" w:cs="Arial"/>
    </w:rPr>
  </w:style>
  <w:style w:type="table" w:styleId="TableGrid">
    <w:name w:val="Table Grid"/>
    <w:basedOn w:val="TableNormal"/>
    <w:uiPriority w:val="99"/>
    <w:rsid w:val="00E8661D"/>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293736"/>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293736"/>
    <w:rPr>
      <w:rFonts w:cs="Times New Roman"/>
      <w:vertAlign w:val="superscript"/>
    </w:rPr>
  </w:style>
  <w:style w:type="character" w:styleId="Hyperlink">
    <w:name w:val="Hyperlink"/>
    <w:basedOn w:val="DefaultParagraphFont"/>
    <w:uiPriority w:val="99"/>
    <w:rsid w:val="004C7AD2"/>
    <w:rPr>
      <w:rFonts w:cs="Times New Roman"/>
      <w:color w:val="0000FF"/>
      <w:u w:val="single"/>
    </w:rPr>
  </w:style>
  <w:style w:type="character" w:customStyle="1" w:styleId="Bodytext7">
    <w:name w:val="Body text (7)_"/>
    <w:link w:val="Bodytext71"/>
    <w:uiPriority w:val="99"/>
    <w:locked/>
    <w:rsid w:val="004C7AD2"/>
  </w:style>
  <w:style w:type="paragraph" w:customStyle="1" w:styleId="Bodytext71">
    <w:name w:val="Body text (7)1"/>
    <w:basedOn w:val="Normal"/>
    <w:link w:val="Bodytext7"/>
    <w:uiPriority w:val="99"/>
    <w:rsid w:val="004C7AD2"/>
    <w:pPr>
      <w:widowControl w:val="0"/>
      <w:shd w:val="clear" w:color="auto" w:fill="FFFFFF"/>
      <w:spacing w:line="270" w:lineRule="exact"/>
      <w:ind w:hanging="780"/>
      <w:jc w:val="right"/>
    </w:pPr>
    <w:rPr>
      <w:sz w:val="20"/>
      <w:szCs w:val="20"/>
    </w:rPr>
  </w:style>
  <w:style w:type="character" w:customStyle="1" w:styleId="Heading40">
    <w:name w:val="Heading #4_"/>
    <w:link w:val="Heading41"/>
    <w:uiPriority w:val="99"/>
    <w:locked/>
    <w:rsid w:val="004C7AD2"/>
    <w:rPr>
      <w:b/>
    </w:rPr>
  </w:style>
  <w:style w:type="paragraph" w:customStyle="1" w:styleId="Heading41">
    <w:name w:val="Heading #4"/>
    <w:basedOn w:val="Normal"/>
    <w:link w:val="Heading40"/>
    <w:uiPriority w:val="99"/>
    <w:rsid w:val="004C7AD2"/>
    <w:pPr>
      <w:widowControl w:val="0"/>
      <w:shd w:val="clear" w:color="auto" w:fill="FFFFFF"/>
      <w:spacing w:after="240" w:line="274" w:lineRule="exact"/>
      <w:ind w:hanging="740"/>
      <w:outlineLvl w:val="3"/>
    </w:pPr>
    <w:rPr>
      <w:b/>
      <w:sz w:val="20"/>
      <w:szCs w:val="20"/>
    </w:rPr>
  </w:style>
  <w:style w:type="paragraph" w:styleId="ListParagraph">
    <w:name w:val="List Paragraph"/>
    <w:basedOn w:val="Normal"/>
    <w:uiPriority w:val="99"/>
    <w:qFormat/>
    <w:rsid w:val="00020FFD"/>
    <w:pPr>
      <w:widowControl w:val="0"/>
      <w:autoSpaceDE w:val="0"/>
      <w:autoSpaceDN w:val="0"/>
      <w:adjustRightInd w:val="0"/>
      <w:ind w:left="720"/>
      <w:contextualSpacing/>
    </w:pPr>
    <w:rPr>
      <w:rFonts w:ascii="Arial" w:hAnsi="Arial" w:cs="Arial"/>
      <w:sz w:val="20"/>
      <w:szCs w:val="20"/>
    </w:rPr>
  </w:style>
  <w:style w:type="paragraph" w:customStyle="1" w:styleId="Default">
    <w:name w:val="Default"/>
    <w:uiPriority w:val="99"/>
    <w:rsid w:val="00CB4C0E"/>
    <w:pPr>
      <w:autoSpaceDE w:val="0"/>
      <w:autoSpaceDN w:val="0"/>
      <w:adjustRightInd w:val="0"/>
    </w:pPr>
    <w:rPr>
      <w:color w:val="000000"/>
      <w:sz w:val="24"/>
      <w:szCs w:val="24"/>
    </w:rPr>
  </w:style>
  <w:style w:type="numbering" w:customStyle="1" w:styleId="Numbering1">
    <w:name w:val="Numbering 1"/>
    <w:rsid w:val="002778E0"/>
    <w:pPr>
      <w:numPr>
        <w:numId w:val="6"/>
      </w:numPr>
    </w:pPr>
  </w:style>
  <w:style w:type="numbering" w:customStyle="1" w:styleId="Numbering2">
    <w:name w:val="Numbering 2"/>
    <w:rsid w:val="002778E0"/>
    <w:pPr>
      <w:numPr>
        <w:numId w:val="5"/>
      </w:numPr>
    </w:pPr>
  </w:style>
</w:styles>
</file>

<file path=word/webSettings.xml><?xml version="1.0" encoding="utf-8"?>
<w:webSettings xmlns:r="http://schemas.openxmlformats.org/officeDocument/2006/relationships" xmlns:w="http://schemas.openxmlformats.org/wordprocessingml/2006/main">
  <w:divs>
    <w:div w:id="247346565">
      <w:marLeft w:val="0"/>
      <w:marRight w:val="0"/>
      <w:marTop w:val="0"/>
      <w:marBottom w:val="0"/>
      <w:divBdr>
        <w:top w:val="none" w:sz="0" w:space="0" w:color="auto"/>
        <w:left w:val="none" w:sz="0" w:space="0" w:color="auto"/>
        <w:bottom w:val="none" w:sz="0" w:space="0" w:color="auto"/>
        <w:right w:val="none" w:sz="0" w:space="0" w:color="auto"/>
      </w:divBdr>
    </w:div>
    <w:div w:id="247346566">
      <w:marLeft w:val="0"/>
      <w:marRight w:val="0"/>
      <w:marTop w:val="0"/>
      <w:marBottom w:val="0"/>
      <w:divBdr>
        <w:top w:val="none" w:sz="0" w:space="0" w:color="auto"/>
        <w:left w:val="none" w:sz="0" w:space="0" w:color="auto"/>
        <w:bottom w:val="none" w:sz="0" w:space="0" w:color="auto"/>
        <w:right w:val="none" w:sz="0" w:space="0" w:color="auto"/>
      </w:divBdr>
    </w:div>
    <w:div w:id="247346567">
      <w:marLeft w:val="0"/>
      <w:marRight w:val="0"/>
      <w:marTop w:val="0"/>
      <w:marBottom w:val="0"/>
      <w:divBdr>
        <w:top w:val="none" w:sz="0" w:space="0" w:color="auto"/>
        <w:left w:val="none" w:sz="0" w:space="0" w:color="auto"/>
        <w:bottom w:val="none" w:sz="0" w:space="0" w:color="auto"/>
        <w:right w:val="none" w:sz="0" w:space="0" w:color="auto"/>
      </w:divBdr>
    </w:div>
    <w:div w:id="247346568">
      <w:marLeft w:val="0"/>
      <w:marRight w:val="0"/>
      <w:marTop w:val="0"/>
      <w:marBottom w:val="0"/>
      <w:divBdr>
        <w:top w:val="none" w:sz="0" w:space="0" w:color="auto"/>
        <w:left w:val="none" w:sz="0" w:space="0" w:color="auto"/>
        <w:bottom w:val="none" w:sz="0" w:space="0" w:color="auto"/>
        <w:right w:val="none" w:sz="0" w:space="0" w:color="auto"/>
      </w:divBdr>
    </w:div>
    <w:div w:id="247346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5</Pages>
  <Words>1790</Words>
  <Characters>10740</Characters>
  <Application>Microsoft Office Outlook</Application>
  <DocSecurity>0</DocSecurity>
  <Lines>0</Lines>
  <Paragraphs>0</Paragraphs>
  <ScaleCrop>false</ScaleCrop>
  <Company>Szpital Rejonowy w Raciborzu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WARUNKI KONKURSU OFERT</dc:title>
  <dc:subject/>
  <dc:creator>hkaczmarczyk-pikula</dc:creator>
  <cp:keywords/>
  <dc:description/>
  <cp:lastModifiedBy>Szpital</cp:lastModifiedBy>
  <cp:revision>5</cp:revision>
  <cp:lastPrinted>2022-01-28T11:08:00Z</cp:lastPrinted>
  <dcterms:created xsi:type="dcterms:W3CDTF">2022-01-16T15:42:00Z</dcterms:created>
  <dcterms:modified xsi:type="dcterms:W3CDTF">2022-01-28T11:08:00Z</dcterms:modified>
</cp:coreProperties>
</file>